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河北博利美防腐保温工程有限公司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大城县石圪垯村</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065900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大城县石圪垯村</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065900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911310255836474112</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0311-3282699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刘雨成</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王印松</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9001:2015,O：GB/T 28001-2011idtOHSAS 18001:2007</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Q：高密度聚乙烯外套、聚氨酯预制直埋保温管的生产</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O：高密度聚乙烯外套、聚氨酯预制直埋保温管的生产及其所涉及场所的职业健康安全管理活动</w:t>
      </w:r>
      <w:bookmarkEnd w:id="14"/>
      <w:bookmarkStart w:id="15" w:name="_GoBack"/>
      <w:bookmarkStart w:id="16" w:name="审核范围英"/>
      <w:r>
        <w:rPr>
          <w:rFonts w:hint="eastAsia"/>
          <w:b/>
          <w:color w:val="000000" w:themeColor="text1"/>
          <w:sz w:val="22"/>
          <w:szCs w:val="22"/>
        </w:rPr>
        <w:t>Q：高密度聚乙烯外套、聚氨酯预制直埋保温管的生产</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O：高密度聚乙烯外套、聚氨酯预制直埋保温管的生产及其所涉及场所的职业健康安全管理活动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