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0034-2022-EI-2024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合江县满心商贸有限公司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胡琳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ISC[S]0373</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诚信管理体系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31950-2023 《企业诚信管理体系 要求》</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2024年04月24日 上午至2024年04月24日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四川省泸州市合江县符阳街道佛荔路39号合江县久源农产品有限公司市场内第25.26号门市</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四川省泸州市合江县符阳街道佛荔路39号合江县久源农产品有限公司市场内第25.26号门市</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