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0268-2021-2024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宝鸡市金心泵业制造有限责任公司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2024年04月20日 上午至2024年04月20日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