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四川世达金辉矿业有限公司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 19001-2016idtISO 9001:2015,E：GB/T 24001-2016idtISO 14001:2015,O：GB/T45001—2020/ISO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0190-2020-QEO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2019-N1QMS-3093566</w:t>
            </w:r>
          </w:p>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5</w:t>
            </w:r>
            <w:r>
              <w:rPr>
                <w:rFonts w:hint="eastAsia"/>
                <w:sz w:val="20"/>
              </w:rPr>
              <w:t>月</w:t>
            </w:r>
            <w:r>
              <w:rPr>
                <w:rFonts w:hint="eastAsia"/>
                <w:sz w:val="20"/>
                <w:lang w:val="en-US" w:eastAsia="zh-CN"/>
              </w:rPr>
              <w:t>14</w:t>
            </w:r>
            <w:r>
              <w:rPr>
                <w:rFonts w:hint="eastAsia"/>
                <w:sz w:val="20"/>
              </w:rPr>
              <w:t>日上午</w:t>
            </w:r>
            <w:r>
              <w:rPr>
                <w:rFonts w:hint="eastAsia"/>
                <w:sz w:val="20"/>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5</w:t>
            </w:r>
            <w:r>
              <w:rPr>
                <w:rFonts w:hint="eastAsia"/>
                <w:sz w:val="20"/>
              </w:rPr>
              <w:t>月</w:t>
            </w:r>
            <w:r>
              <w:rPr>
                <w:rFonts w:hint="eastAsia"/>
                <w:sz w:val="20"/>
                <w:lang w:val="en-US" w:eastAsia="zh-CN"/>
              </w:rPr>
              <w:t>14</w:t>
            </w:r>
            <w:r>
              <w:rPr>
                <w:rFonts w:hint="eastAsia"/>
                <w:sz w:val="20"/>
              </w:rPr>
              <w:t>日</w:t>
            </w:r>
            <w:r>
              <w:rPr>
                <w:rFonts w:hint="eastAsia"/>
                <w:sz w:val="20"/>
                <w:lang w:val="en-US" w:eastAsia="zh-CN"/>
              </w:rPr>
              <w:t>下</w:t>
            </w:r>
            <w:r>
              <w:rPr>
                <w:rFonts w:hint="eastAsia"/>
                <w:sz w:val="20"/>
              </w:rPr>
              <w:t>午</w:t>
            </w:r>
            <w:r>
              <w:rPr>
                <w:rFonts w:hint="eastAsia"/>
                <w:sz w:val="20"/>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rFonts w:hint="eastAsia"/>
                <w:b/>
                <w:sz w:val="22"/>
                <w:szCs w:val="22"/>
                <w:lang w:val="en-US" w:eastAsia="zh-CN"/>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r>
              <w:rPr>
                <w:rFonts w:hint="eastAsia"/>
                <w:b/>
                <w:sz w:val="22"/>
                <w:szCs w:val="22"/>
                <w:lang w:val="en-US" w:eastAsia="zh-CN"/>
              </w:rPr>
              <w:t xml:space="preserve">   </w:t>
            </w:r>
          </w:p>
          <w:p>
            <w:pPr>
              <w:spacing w:line="360" w:lineRule="auto"/>
              <w:ind w:firstLine="4261" w:firstLineChars="1937"/>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5</w:t>
            </w:r>
            <w:r>
              <w:rPr>
                <w:rFonts w:hint="eastAsia" w:ascii="宋体" w:hAnsi="宋体" w:eastAsia="宋体" w:cs="宋体"/>
                <w:sz w:val="24"/>
                <w:szCs w:val="24"/>
              </w:rPr>
              <w:t>月</w:t>
            </w:r>
            <w:r>
              <w:rPr>
                <w:rFonts w:hint="eastAsia" w:ascii="宋体" w:hAnsi="宋体" w:cs="宋体"/>
                <w:sz w:val="24"/>
                <w:szCs w:val="24"/>
                <w:lang w:val="en-US" w:eastAsia="zh-CN"/>
              </w:rPr>
              <w:t>14</w:t>
            </w:r>
            <w:bookmarkStart w:id="4" w:name="_GoBack"/>
            <w:bookmarkEnd w:id="4"/>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B9012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2020-05-13T08:12:58Z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