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畅帆（北京）商务管理服务有限公司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10348-2023-O-2024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