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石家庄金高管业有限公司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0406-2022-Q-2024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2024年05月08日 上午至2024年05月08日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石家庄金高管业有限公司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