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北京讯天技术有限公司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2024年04月24日 上午至2024年04月24日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2024-04-17 8:30:00上午至2024-04-17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北京讯天技术有限公司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