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咸阳秦云信息技术有限公司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30447-2023-Q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2024年04月28日 上午至2024年04月28日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咸阳秦云信息技术有限公司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