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湖州美谱生物科技有限公司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上午至2024年04月20日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8:00:00上午至2024-04-19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湖州美谱生物科技有限公司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