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湖州美谱生物科技有限公司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2024年04月20日 上午至2024年04月20日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