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河北宏远电力建设有限公司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2024年05月06日 上午至2024年05月10日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闫晓英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