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重庆木生林装饰工程有限公司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2024年04月20日 上午至2024年04月20日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2024-04-13 14:00:00上午至2024-04-13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重庆木生林装饰工程有限公司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