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创图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47-2022-SB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5日 上午至2024年04月1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