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苏州创图家具有限公司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0447-2022-SB-2024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苏州市相城区北桥街道灵峰家具工业园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苏州市相城区北桥街道灵峰家具工业园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方志龙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13646209419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13646209419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北桥创图品牌使用范围：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品牌管理活动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