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承德九煜新型建材有限公司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2024年04月28日 上午至2024年04月29日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2024-04-27 8:30:00上午至2024-04-27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承德九煜新型建材有限公司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