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江西博森家具有限公司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20230-2024-EI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江西省南昌市南昌县蒋巷镇山尾村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江西省南昌市红谷滩新区世贸路942号远帆大厦A座11层1101-1106号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江西省南昌市南昌县蒋巷镇山尾村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廖剑锋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18179623331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0791-83860237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2024年04月13日 上午至2024年04月14日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及窗帘、电器、塑料家具、藤制家具、钢塑家具的销售所涉及的诚信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2024-04-10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A345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2024-04-10T02:42:48Z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