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正源宠物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2MA3M4JAMX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正源宠物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潍城区于河街道彩虹路北首挂角子村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潍城区于河街道彩虹路北首挂角子村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烘干类宠物食品(畜禽鱼类)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正源宠物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潍城区于河街道彩虹路北首挂角子村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潍城区于河街道彩虹路北首挂角子村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烘干类宠物食品(畜禽鱼类)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