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10288-2024-QEO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上海境港供应链科技有限公司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杜万成</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2022-N1QMS-1296764</w:t>
            </w:r>
          </w:p>
          <w:p w:rsidR="00A824E9">
            <w:pPr>
              <w:spacing w:line="360" w:lineRule="exact"/>
              <w:jc w:val="center"/>
              <w:rPr>
                <w:b/>
                <w:szCs w:val="21"/>
              </w:rPr>
            </w:pPr>
            <w:r>
              <w:rPr>
                <w:b/>
                <w:szCs w:val="21"/>
              </w:rPr>
              <w:t>2023-N1EMS-1296764</w:t>
            </w:r>
          </w:p>
          <w:p w:rsidR="00A824E9">
            <w:pPr>
              <w:spacing w:line="360" w:lineRule="exact"/>
              <w:jc w:val="center"/>
              <w:rPr>
                <w:b/>
                <w:szCs w:val="21"/>
              </w:rPr>
            </w:pPr>
            <w:r>
              <w:rPr>
                <w:b/>
                <w:szCs w:val="21"/>
              </w:rPr>
              <w:t>2023-N1OHSMS-1296764</w:t>
            </w:r>
          </w:p>
        </w:tc>
        <w:tc>
          <w:tcPr>
            <w:tcW w:w="3145" w:type="dxa"/>
            <w:vAlign w:val="center"/>
          </w:tcPr>
          <w:p w:rsidR="00A824E9">
            <w:pPr>
              <w:spacing w:line="360" w:lineRule="exact"/>
              <w:jc w:val="center"/>
              <w:rPr>
                <w:b/>
                <w:szCs w:val="21"/>
              </w:rPr>
            </w:pPr>
            <w:r>
              <w:rPr>
                <w:b/>
                <w:szCs w:val="21"/>
              </w:rPr>
              <w:t>Q:31.13.05</w:t>
            </w:r>
          </w:p>
          <w:p w:rsidR="00A824E9">
            <w:pPr>
              <w:spacing w:line="360" w:lineRule="exact"/>
              <w:jc w:val="center"/>
              <w:rPr>
                <w:b/>
                <w:szCs w:val="21"/>
              </w:rPr>
            </w:pPr>
            <w:r>
              <w:rPr>
                <w:b/>
                <w:szCs w:val="21"/>
              </w:rPr>
              <w:t>E:31.13.05</w:t>
            </w:r>
          </w:p>
          <w:p w:rsidR="00A824E9">
            <w:pPr>
              <w:spacing w:line="360" w:lineRule="exact"/>
              <w:jc w:val="center"/>
              <w:rPr>
                <w:b/>
                <w:szCs w:val="21"/>
              </w:rPr>
            </w:pPr>
            <w:r>
              <w:rPr>
                <w:b/>
                <w:szCs w:val="21"/>
              </w:rPr>
              <w:t>O:31.13.05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杜万成</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2024-N1QMS-1412435</w:t>
            </w:r>
          </w:p>
          <w:p w:rsidR="00A824E9">
            <w:pPr>
              <w:spacing w:line="360" w:lineRule="exact"/>
              <w:jc w:val="center"/>
              <w:rPr>
                <w:b/>
                <w:szCs w:val="21"/>
              </w:rPr>
            </w:pPr>
            <w:r>
              <w:rPr>
                <w:b/>
                <w:szCs w:val="21"/>
              </w:rPr>
              <w:t>2023-N0EMS-1412435</w:t>
            </w:r>
          </w:p>
          <w:p w:rsidR="00A824E9">
            <w:pPr>
              <w:spacing w:line="360" w:lineRule="exact"/>
              <w:jc w:val="center"/>
              <w:rPr>
                <w:b/>
                <w:szCs w:val="21"/>
              </w:rPr>
            </w:pPr>
            <w:r>
              <w:rPr>
                <w:b/>
                <w:szCs w:val="21"/>
              </w:rPr>
              <w:t>2023-N0OHSMS-1412435</w:t>
            </w:r>
          </w:p>
        </w:tc>
        <w:tc>
          <w:tcPr>
            <w:tcW w:w="3145" w:type="dxa"/>
            <w:vAlign w:val="center"/>
          </w:tcPr>
          <w:p w:rsidR="00A824E9">
            <w:pPr>
              <w:spacing w:line="360" w:lineRule="exact"/>
              <w:jc w:val="center"/>
              <w:rPr>
                <w:b/>
                <w:szCs w:val="21"/>
              </w:rPr>
            </w:pPr>
            <w:r>
              <w:rPr>
                <w:b/>
                <w:szCs w:val="21"/>
              </w:rPr>
              <w:t>E:31.13.05</w:t>
            </w:r>
          </w:p>
          <w:p w:rsidR="00A824E9">
            <w:pPr>
              <w:spacing w:line="360" w:lineRule="exact"/>
              <w:jc w:val="center"/>
              <w:rPr>
                <w:b/>
                <w:szCs w:val="21"/>
              </w:rPr>
            </w:pPr>
            <w:r>
              <w:rPr>
                <w:b/>
                <w:szCs w:val="21"/>
              </w:rPr>
              <w:t>O:31.13.05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2024年04月26日 上午至2024年04月27日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上海市虹口区乍浦路8号1002单元</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上海市虹口区乍浦路8号1002单元</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