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20208-2024-FH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惠州市乐优供应链管理有限公司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邝柏臣</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任学礼</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8"/>
        <w:gridCol w:w="30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408" w:type="dxa"/>
            <w:vAlign w:val="center"/>
          </w:tcPr>
          <w:p>
            <w:pPr>
              <w:spacing w:line="360" w:lineRule="exact"/>
              <w:jc w:val="center"/>
              <w:rPr>
                <w:b/>
                <w:szCs w:val="21"/>
              </w:rPr>
            </w:pPr>
            <w:r>
              <w:rPr>
                <w:rFonts w:hint="eastAsia"/>
                <w:b/>
                <w:szCs w:val="21"/>
              </w:rPr>
              <w:t>审核员注册证书号</w:t>
            </w:r>
          </w:p>
        </w:tc>
        <w:tc>
          <w:tcPr>
            <w:tcW w:w="300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408" w:type="dxa"/>
            <w:vAlign w:val="center"/>
          </w:tcPr>
          <w:p>
            <w:pPr>
              <w:spacing w:line="360" w:lineRule="exact"/>
              <w:jc w:val="center"/>
              <w:rPr>
                <w:b/>
                <w:szCs w:val="21"/>
              </w:rPr>
            </w:pPr>
            <w:r>
              <w:rPr>
                <w:b/>
                <w:szCs w:val="21"/>
              </w:rPr>
              <w:t>2023-N1FSMS-2222839</w:t>
            </w:r>
          </w:p>
          <w:p>
            <w:pPr>
              <w:spacing w:line="360" w:lineRule="exact"/>
              <w:jc w:val="center"/>
              <w:rPr>
                <w:b/>
                <w:szCs w:val="21"/>
              </w:rPr>
            </w:pPr>
            <w:r>
              <w:rPr>
                <w:b/>
                <w:szCs w:val="21"/>
              </w:rPr>
              <w:t>2023-N1HACCP-2222839</w:t>
            </w:r>
          </w:p>
        </w:tc>
        <w:tc>
          <w:tcPr>
            <w:tcW w:w="3005" w:type="dxa"/>
            <w:vAlign w:val="center"/>
          </w:tcPr>
          <w:p>
            <w:pPr>
              <w:spacing w:line="360" w:lineRule="exact"/>
              <w:jc w:val="center"/>
              <w:rPr>
                <w:b/>
                <w:szCs w:val="21"/>
              </w:rPr>
            </w:pPr>
            <w:r>
              <w:rPr>
                <w:b/>
                <w:szCs w:val="21"/>
              </w:rPr>
              <w:t>F:FI-2</w:t>
            </w:r>
          </w:p>
          <w:p>
            <w:pPr>
              <w:spacing w:line="360" w:lineRule="exact"/>
              <w:jc w:val="center"/>
              <w:rPr>
                <w:b/>
                <w:szCs w:val="21"/>
              </w:rPr>
            </w:pPr>
            <w:r>
              <w:rPr>
                <w:b/>
                <w:szCs w:val="21"/>
              </w:rPr>
              <w:t>H:FI-2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任学礼</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408" w:type="dxa"/>
            <w:vAlign w:val="center"/>
          </w:tcPr>
          <w:p>
            <w:pPr>
              <w:spacing w:line="360" w:lineRule="exact"/>
              <w:jc w:val="center"/>
              <w:rPr>
                <w:b/>
                <w:szCs w:val="21"/>
              </w:rPr>
            </w:pPr>
            <w:r>
              <w:rPr>
                <w:b/>
                <w:szCs w:val="21"/>
              </w:rPr>
              <w:t>2023-N1FSMS-2232990</w:t>
            </w:r>
          </w:p>
          <w:p>
            <w:pPr>
              <w:spacing w:line="360" w:lineRule="exact"/>
              <w:jc w:val="center"/>
              <w:rPr>
                <w:b/>
                <w:szCs w:val="21"/>
              </w:rPr>
            </w:pPr>
            <w:r>
              <w:rPr>
                <w:b/>
                <w:szCs w:val="21"/>
              </w:rPr>
              <w:t>2021-N1HACCP-1232990</w:t>
            </w:r>
          </w:p>
        </w:tc>
        <w:tc>
          <w:tcPr>
            <w:tcW w:w="3005" w:type="dxa"/>
            <w:vAlign w:val="center"/>
          </w:tcPr>
          <w:p>
            <w:pPr>
              <w:spacing w:line="360" w:lineRule="exact"/>
              <w:jc w:val="center"/>
              <w:rPr>
                <w:b/>
                <w:szCs w:val="21"/>
              </w:rPr>
            </w:pPr>
            <w:r>
              <w:rPr>
                <w:b/>
                <w:szCs w:val="21"/>
              </w:rPr>
              <w:t>F:FI-2</w:t>
            </w:r>
          </w:p>
          <w:p>
            <w:pPr>
              <w:spacing w:line="360" w:lineRule="exact"/>
              <w:jc w:val="center"/>
              <w:rPr>
                <w:b/>
                <w:szCs w:val="21"/>
              </w:rPr>
            </w:pPr>
            <w:r>
              <w:rPr>
                <w:b/>
                <w:szCs w:val="21"/>
              </w:rPr>
              <w:t>H:FI-2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408" w:type="dxa"/>
            <w:vAlign w:val="center"/>
          </w:tcPr>
          <w:p>
            <w:pPr>
              <w:spacing w:line="360" w:lineRule="exact"/>
              <w:jc w:val="center"/>
              <w:rPr>
                <w:szCs w:val="21"/>
              </w:rPr>
            </w:pPr>
          </w:p>
        </w:tc>
        <w:tc>
          <w:tcPr>
            <w:tcW w:w="300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08" w:type="dxa"/>
            <w:vAlign w:val="center"/>
          </w:tcPr>
          <w:p>
            <w:pPr>
              <w:spacing w:line="360" w:lineRule="exact"/>
              <w:jc w:val="center"/>
            </w:pPr>
          </w:p>
        </w:tc>
        <w:tc>
          <w:tcPr>
            <w:tcW w:w="300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08" w:type="dxa"/>
            <w:vAlign w:val="center"/>
          </w:tcPr>
          <w:p>
            <w:pPr>
              <w:spacing w:line="360" w:lineRule="exact"/>
              <w:jc w:val="center"/>
            </w:pPr>
          </w:p>
        </w:tc>
        <w:tc>
          <w:tcPr>
            <w:tcW w:w="300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2024年04月27日 上午至2024年04月28日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龙门县迎宾大道1116号房屋一楼</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龙门县迎宾大道1116号房屋一楼</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DCB4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2024-04-19T07:51:08Z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