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30341-2023-QEO-2024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重庆吉江环保产业集团有限公司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冉景洲【EC：2023-N1QMS-2267598】【EC：2021-N1QMS-2230067】，杨珍全</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EC:审核员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2022-N1QMS-4093566</w:t>
            </w:r>
          </w:p>
          <w:p w:rsidR="00F9189D">
            <w:pPr>
              <w:spacing w:line="360" w:lineRule="auto"/>
              <w:jc w:val="center"/>
              <w:rPr>
                <w:b/>
                <w:szCs w:val="21"/>
              </w:rPr>
            </w:pPr>
            <w:r>
              <w:rPr>
                <w:b/>
                <w:szCs w:val="21"/>
              </w:rPr>
              <w:t>2021-N1EMS-3093566</w:t>
            </w:r>
          </w:p>
          <w:p w:rsidR="00F9189D">
            <w:pPr>
              <w:spacing w:line="360" w:lineRule="auto"/>
              <w:jc w:val="center"/>
              <w:rPr>
                <w:b/>
                <w:szCs w:val="21"/>
              </w:rPr>
            </w:pPr>
            <w:r>
              <w:rPr>
                <w:b/>
                <w:szCs w:val="21"/>
              </w:rPr>
              <w:t>2022-N1OHSMS-3093566</w:t>
            </w:r>
          </w:p>
        </w:tc>
        <w:tc>
          <w:tcPr>
            <w:tcW w:w="3145" w:type="dxa"/>
            <w:vAlign w:val="center"/>
          </w:tcPr>
          <w:p w:rsidR="00F9189D">
            <w:pPr>
              <w:spacing w:line="360" w:lineRule="auto"/>
              <w:jc w:val="center"/>
              <w:rPr>
                <w:b/>
                <w:szCs w:val="21"/>
              </w:rPr>
            </w:pPr>
            <w:r>
              <w:rPr>
                <w:b/>
                <w:szCs w:val="21"/>
              </w:rPr>
              <w:t>EC:28.04.01,28.09.02,39.01.00</w:t>
            </w:r>
          </w:p>
          <w:p w:rsidR="00F9189D">
            <w:pPr>
              <w:spacing w:line="360" w:lineRule="auto"/>
              <w:jc w:val="center"/>
              <w:rPr>
                <w:b/>
                <w:szCs w:val="21"/>
              </w:rPr>
            </w:pPr>
            <w:r>
              <w:rPr>
                <w:b/>
                <w:szCs w:val="21"/>
              </w:rPr>
              <w:t>E:28.04.01,28.09.02,39.01.00</w:t>
            </w:r>
          </w:p>
          <w:p w:rsidR="00F9189D">
            <w:pPr>
              <w:spacing w:line="360" w:lineRule="auto"/>
              <w:jc w:val="center"/>
              <w:rPr>
                <w:b/>
                <w:szCs w:val="21"/>
              </w:rPr>
            </w:pPr>
            <w:r>
              <w:rPr>
                <w:b/>
                <w:szCs w:val="21"/>
              </w:rPr>
              <w:t>O:28.04.01,28.09.02,39.01.00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EC:审核员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2023-N1QMS-2267598</w:t>
            </w:r>
          </w:p>
          <w:p w:rsidR="00F9189D">
            <w:pPr>
              <w:spacing w:line="360" w:lineRule="auto"/>
              <w:jc w:val="center"/>
              <w:rPr>
                <w:b/>
                <w:szCs w:val="21"/>
              </w:rPr>
            </w:pPr>
            <w:r>
              <w:rPr>
                <w:b/>
                <w:szCs w:val="21"/>
              </w:rPr>
              <w:t>2023-N1EMS-2267598</w:t>
            </w:r>
          </w:p>
          <w:p w:rsidR="00F9189D">
            <w:pPr>
              <w:spacing w:line="360" w:lineRule="auto"/>
              <w:jc w:val="center"/>
              <w:rPr>
                <w:b/>
                <w:szCs w:val="21"/>
              </w:rPr>
            </w:pPr>
            <w:r>
              <w:rPr>
                <w:b/>
                <w:szCs w:val="21"/>
              </w:rPr>
              <w:t>2021-N1OHSMS-1267598</w:t>
            </w:r>
          </w:p>
        </w:tc>
        <w:tc>
          <w:tcPr>
            <w:tcW w:w="3145" w:type="dxa"/>
            <w:vAlign w:val="center"/>
          </w:tcPr>
          <w:p w:rsidR="00F9189D">
            <w:pPr>
              <w:spacing w:line="360" w:lineRule="auto"/>
              <w:jc w:val="center"/>
              <w:rPr>
                <w:b/>
                <w:szCs w:val="21"/>
              </w:rPr>
            </w:pPr>
            <w:r>
              <w:rPr>
                <w:b/>
                <w:szCs w:val="21"/>
              </w:rPr>
              <w:t>E:28.09.02</w:t>
            </w:r>
          </w:p>
          <w:p w:rsidR="00F9189D">
            <w:pPr>
              <w:spacing w:line="360" w:lineRule="auto"/>
              <w:jc w:val="center"/>
              <w:rPr>
                <w:b/>
                <w:szCs w:val="21"/>
              </w:rPr>
            </w:pPr>
            <w:r>
              <w:rPr>
                <w:b/>
                <w:szCs w:val="21"/>
              </w:rPr>
              <w:t>O:28.09.02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EC:审核员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2021-N1QMS-2230067</w:t>
            </w:r>
          </w:p>
          <w:p w:rsidR="00F9189D">
            <w:pPr>
              <w:spacing w:line="360" w:lineRule="auto"/>
              <w:jc w:val="center"/>
              <w:rPr>
                <w:b/>
                <w:szCs w:val="21"/>
              </w:rPr>
            </w:pPr>
            <w:r>
              <w:rPr>
                <w:b/>
                <w:szCs w:val="21"/>
              </w:rPr>
              <w:t>2021-N1EMS-2230067</w:t>
            </w:r>
          </w:p>
          <w:p w:rsidR="00F9189D">
            <w:pPr>
              <w:spacing w:line="360" w:lineRule="auto"/>
              <w:jc w:val="center"/>
              <w:rPr>
                <w:b/>
                <w:szCs w:val="21"/>
              </w:rPr>
            </w:pPr>
            <w:r>
              <w:rPr>
                <w:b/>
                <w:szCs w:val="21"/>
              </w:rPr>
              <w:t>2021-N1OHSMS-2230067</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EC：GB/T19001-2016/ISO9001:2015和GB/T50430-2017,E：GB/T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2024年04月11日 上午至2024年04月13日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重庆市两江新区复兴街道悦康路6号1幢3单元6-1</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重庆市两江新区复兴街道悦康路6号1幢3单元6-1</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