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承德国佑鸿路绿色建筑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0 8:30:00上午至2024-04-2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