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承德国佑鸿路绿色建筑科技有限公司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10240-2024-ECEO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