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承德国佑鸿路绿色建筑科技有限公司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鲍阳阳【EC：2024-N1QMS-1352727】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