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承德国佑鸿路绿色建筑科技有限公司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2024年04月22日 上午至2024年04月26日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