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永清县元皓纺织品有限公司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91131023MACD1XC37J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永清县元皓纺织品有限公司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河北省廊坊市永清县廊霸路与采信路交口（彩虹桥北行30米路西）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河北省廊坊市永清县廊霸路与采信路交口（彩虹桥北行30米路西）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汽车座套的加工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永清县元皓纺织品有限公司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河北省廊坊市永清县廊霸路与采信路交口（彩虹桥北行30米路西）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河北省廊坊市永清县廊霸路与采信路交口（彩虹桥北行30米路西）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汽车座套的加工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