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石家庄通硕科技有限公司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陈文阁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2024年05月09日 上午至2024年05月09日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刘艳华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