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石家庄市诺安电力设备有限公司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崔焕茹，杜玉芳，张会立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杜玉芳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2024-N0EnMS-1303217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2023-N0EnMS-1266103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2024年05月04日 上午至2024年05月05日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河北省石家庄市晋州市工业路19号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河北省石家庄市晋州市工业路19号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