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杭萧钢构（河北）建设有限公司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钢结构工程产品的制造所涉及的能源管理活动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