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慧酷科技（西安）有限公司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10282-2024-Q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2024年04月09日 上午至2024年04月10日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2024-04-07 13:30:00上午至2024-04-07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慧酷科技（西安）有限公司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