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慧酷科技（西安）有限公司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冯力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2024年04月09日 上午至2024年04月10日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