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今麦郎饮品股份有限公司隆尧分公司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20195-2024-QEOEnMS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