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20207-2024-QEO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汶上县华诚机械有限公司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91370830750859164T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汶上县华诚机械有限公司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汶上县经济开发区世纪大道中段（新世纪路南侧、曙光路东）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汶上县经济开发区世纪大道中段（新世纪路南侧、曙光路东）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Q：工程机械配件（链轨节、支重轮、托链轮）的锻造加工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E：工程机械配件（链轨节、支重轮、托链轮）的锻造加工所涉及场所的相关环境管理活动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O：工程机械配件（链轨节、支重轮、托链轮）的锻造加工所涉及场所的相关职业健康安全管理活动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汶上县华诚机械有限公司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汶上县经济开发区世纪大道中段（新世纪路南侧、曙光路东）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汶上县经济开发区世纪大道中段（新世纪路南侧、曙光路东）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Q：工程机械配件（链轨节、支重轮、托链轮）的锻造加工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E：工程机械配件（链轨节、支重轮、托链轮）的锻造加工所涉及场所的相关环境管理活动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O：工程机械配件（链轨节、支重轮、托链轮）的锻造加工所涉及场所的相关职业健康安全管理活动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