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重庆锐新工程造价咨询有限公司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2024年04月07日 上午至2024年04月08日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贡清琳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