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0047-2023-Q-2024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西安古汉信息科技有限公司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91610116MA6U68464T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西安古汉信息科技有限公司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西安市长安区西长安街万科城25-11101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西安雁塔区双杜路万象春天DK-9（一期）2号楼807室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应用软件开发；软件系统运营维护服务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西安古汉信息科技有限公司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西安市长安区西长安街万科城25-11101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西安雁塔区双杜路万象春天DK-9（一期）2号楼807室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应用软件开发；软件系统运营维护服务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