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10284-2024-QEO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陕西嘉树木白文化传媒有限公司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宋明珠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91610113MAB0HG4J44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陕西嘉树木白文化传媒有限公司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陕西省西安市雁塔区朱雀南路1589号南飞鸿广场5号楼10517室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陕西省西安市雁塔区锦业路迈科商业中心2406室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Q：市场营销策划，摄影及视频制作服务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E：市场营销策划，摄影及视频制作服务所涉及场所的相关环境管理活动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O：市场营销策划，摄影及视频制作服务所涉及场所的相关职业健康安全管理活动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陕西嘉树木白文化传媒有限公司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陕西省西安市雁塔区朱雀南路1589号南飞鸿广场5号楼10517室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陕西省西安市雁塔区锦业路迈科商业中心2406室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Q：市场营销策划，摄影及视频制作服务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E：市场营销策划，摄影及视频制作服务所涉及场所的相关环境管理活动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O：市场营销策划，摄影及视频制作服务所涉及场所的相关职业健康安全管理活动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