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双浪水处理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测量管理体系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