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54C87">
              <w:rPr>
                <w:rFonts w:ascii="宋体" w:hAnsi="宋体" w:hint="eastAsia"/>
                <w:sz w:val="24"/>
              </w:rPr>
              <w:t>聂军勇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54C87">
              <w:rPr>
                <w:rFonts w:ascii="宋体" w:hAnsi="宋体" w:hint="eastAsia"/>
                <w:sz w:val="24"/>
              </w:rPr>
              <w:t>彭苏敏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754C8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D4B69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5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1</w:t>
            </w:r>
            <w:r w:rsidR="00754C87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557E0" w:rsidRDefault="00971600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0D4B69">
              <w:rPr>
                <w:rFonts w:eastAsiaTheme="minorEastAsia" w:hAnsiTheme="minorEastAsia"/>
                <w:szCs w:val="21"/>
              </w:rPr>
              <w:t>O</w:t>
            </w:r>
            <w:r w:rsidR="00754C87">
              <w:rPr>
                <w:rFonts w:ascii="宋体" w:hAnsi="宋体" w:cs="Arial" w:hint="eastAsia"/>
                <w:szCs w:val="21"/>
              </w:rPr>
              <w:t>MS: 5.3组织的岗位、职责和权限、6.2环境目标、6.1.2环境因素识别与评价、8.1运行策划和控制、8.2应急准备和响应，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5557E0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4D55E7" w:rsidRPr="005557E0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16253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754C87">
              <w:rPr>
                <w:rFonts w:eastAsiaTheme="minorEastAsia"/>
                <w:sz w:val="24"/>
                <w:szCs w:val="24"/>
              </w:rPr>
              <w:t>2020.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4</w:t>
            </w:r>
            <w:r w:rsidR="00754C87">
              <w:rPr>
                <w:rFonts w:eastAsiaTheme="minorEastAsia"/>
                <w:sz w:val="24"/>
                <w:szCs w:val="24"/>
              </w:rPr>
              <w:t>.</w:t>
            </w:r>
            <w:r w:rsidR="00754C87">
              <w:rPr>
                <w:rFonts w:eastAsiaTheme="minorEastAsia" w:hint="eastAsia"/>
                <w:sz w:val="24"/>
                <w:szCs w:val="24"/>
              </w:rPr>
              <w:t>13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54C87" w:rsidRPr="00754C87">
              <w:rPr>
                <w:rFonts w:eastAsiaTheme="minorEastAsia" w:hAnsiTheme="minorEastAsia" w:hint="eastAsia"/>
                <w:sz w:val="24"/>
                <w:szCs w:val="24"/>
              </w:rPr>
              <w:t>办公场所垃圾分类存放率达</w:t>
            </w:r>
            <w:r w:rsidR="00754C87" w:rsidRPr="00754C8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100%</w:t>
            </w:r>
          </w:p>
          <w:p w:rsidR="00416253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54C87">
              <w:rPr>
                <w:rFonts w:hint="eastAsia"/>
              </w:rPr>
              <w:t>人员出差在外不发生交通事故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</w:t>
            </w:r>
            <w:r w:rsidR="00754C87">
              <w:rPr>
                <w:rFonts w:eastAsiaTheme="minorEastAsia" w:hint="eastAsia"/>
                <w:sz w:val="24"/>
                <w:szCs w:val="24"/>
              </w:rPr>
              <w:t>0</w:t>
            </w:r>
            <w:r w:rsidR="00754C87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416253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  <w:r w:rsidR="00754C87">
              <w:rPr>
                <w:rFonts w:eastAsiaTheme="minorEastAsia"/>
                <w:sz w:val="24"/>
                <w:szCs w:val="24"/>
              </w:rPr>
              <w:t>次</w:t>
            </w:r>
          </w:p>
          <w:p w:rsidR="004D55E7" w:rsidRPr="005557E0" w:rsidRDefault="00416253" w:rsidP="000D4B6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754C87">
              <w:rPr>
                <w:rFonts w:eastAsiaTheme="minorEastAsia" w:hint="eastAsia"/>
                <w:sz w:val="24"/>
                <w:szCs w:val="24"/>
              </w:rPr>
              <w:t>4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.</w:t>
            </w:r>
            <w:r w:rsidR="00754C87">
              <w:rPr>
                <w:rFonts w:eastAsiaTheme="minorEastAsia" w:hint="eastAsia"/>
                <w:sz w:val="24"/>
                <w:szCs w:val="24"/>
              </w:rPr>
              <w:t>13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服务过程对环境因素、危险源进行了辨识，辨识时考虑了三种时态：过去、现在和将来，和三种状态：正常、异常和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紧急。</w:t>
            </w:r>
          </w:p>
          <w:p w:rsidR="00333E64" w:rsidRPr="005557E0" w:rsidRDefault="000D4B69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部提供了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“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环境因素识别与评价表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”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，涉及</w:t>
            </w:r>
            <w:r w:rsidR="000D4B69"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部重要环境因素：潜在火灾、固体废弃物的排放。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电脑、复印辐射、办公电器漏电触电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违章用电、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”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，涉及本部门的不可接受风险，包括：火灾、触电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333E64" w:rsidRPr="005557E0" w:rsidRDefault="00F56806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骨灰存放架（福寿架）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办公室有垃圾桶，有禁止吸烟标识，办公过程产生的垃圾由公司行政部统一处理，部门不单独处理。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="00754C87">
              <w:rPr>
                <w:rFonts w:eastAsiaTheme="minorEastAsia"/>
                <w:sz w:val="24"/>
                <w:szCs w:val="24"/>
              </w:rPr>
              <w:t>市场部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0D4B69"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部执行公司要求进行人员出入登记，量体温，戴口罩等。人员出入填写</w:t>
            </w:r>
            <w:r w:rsidR="00754C87">
              <w:rPr>
                <w:rFonts w:eastAsiaTheme="minorEastAsia" w:hAnsiTheme="minorEastAsia"/>
                <w:sz w:val="24"/>
                <w:szCs w:val="24"/>
              </w:rPr>
              <w:t>记录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姓名、电话、体温、是否发热等内容按要求基本做好了控制。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确定的紧急情况有：火灾、触电等。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建立了火灾、触电、机械伤害等应急预案，由生产部组织演练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余淮清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行政部、生产部、采购部、市场部、技术部、财务部、车间工人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演练达到了目的。有效。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再查触电、机械伤害应急演练记录，情况同上。</w:t>
            </w:r>
          </w:p>
          <w:p w:rsidR="00754C87" w:rsidRPr="009B3BA0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B5F30" w:rsidRPr="00754C87" w:rsidRDefault="00754C87" w:rsidP="00754C8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lastRenderedPageBreak/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16" w:rsidRDefault="00814416" w:rsidP="008973EE">
      <w:r>
        <w:separator/>
      </w:r>
    </w:p>
  </w:endnote>
  <w:endnote w:type="continuationSeparator" w:id="1">
    <w:p w:rsidR="00814416" w:rsidRDefault="0081441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14273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4B6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4B6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16" w:rsidRDefault="00814416" w:rsidP="008973EE">
      <w:r>
        <w:separator/>
      </w:r>
    </w:p>
  </w:footnote>
  <w:footnote w:type="continuationSeparator" w:id="1">
    <w:p w:rsidR="00814416" w:rsidRDefault="0081441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14273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B69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2734"/>
    <w:rsid w:val="00145688"/>
    <w:rsid w:val="001456CB"/>
    <w:rsid w:val="00147BF5"/>
    <w:rsid w:val="00147EDB"/>
    <w:rsid w:val="00157249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145C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87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4416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3C26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2D3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1002</cp:revision>
  <dcterms:created xsi:type="dcterms:W3CDTF">2015-06-17T12:51:00Z</dcterms:created>
  <dcterms:modified xsi:type="dcterms:W3CDTF">2020-05-18T07:15:00Z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