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珠海康怡企业管理有限公司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10195-2024-QEO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2024年04月11日 上午至2024年04月12日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2024-04-09 8:30:00上午至2024-04-09 17:00:00下午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珠海康怡企业管理有限公司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