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四川省桦宇贸易有限公司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杨庆，钟玉春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Q:31.12.00,31.13.04,31.13.05,32.14.02,32.16.06</w:t>
            </w:r>
          </w:p>
          <w:p w:rsidR="00F9189D">
            <w:pPr>
              <w:spacing w:line="360" w:lineRule="auto"/>
              <w:jc w:val="center"/>
              <w:rPr>
                <w:b/>
                <w:szCs w:val="21"/>
              </w:rPr>
            </w:pPr>
            <w:r>
              <w:rPr>
                <w:b/>
                <w:szCs w:val="21"/>
              </w:rPr>
              <w:t>E:31.12.00B,31.13.04,31.13.05,32.14.02,32.16.06</w:t>
            </w:r>
          </w:p>
          <w:p w:rsidR="00F9189D">
            <w:pPr>
              <w:spacing w:line="360" w:lineRule="auto"/>
              <w:jc w:val="center"/>
              <w:rPr>
                <w:b/>
                <w:szCs w:val="21"/>
              </w:rPr>
            </w:pPr>
            <w:r>
              <w:rPr>
                <w:b/>
                <w:szCs w:val="21"/>
              </w:rPr>
              <w:t>O:31.12.00B,31.13.04,31.13.05,32.14.02,32.16.06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杨庆</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2023-N1QMS-2263525</w:t>
            </w:r>
          </w:p>
          <w:p w:rsidR="00F9189D">
            <w:pPr>
              <w:spacing w:line="360" w:lineRule="auto"/>
              <w:jc w:val="center"/>
              <w:rPr>
                <w:b/>
                <w:szCs w:val="21"/>
              </w:rPr>
            </w:pPr>
            <w:r>
              <w:rPr>
                <w:b/>
                <w:szCs w:val="21"/>
              </w:rPr>
              <w:t>2022-N1EMS-1263525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钟玉春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2024-N1QMS-1409108</w:t>
            </w:r>
          </w:p>
          <w:p w:rsidR="00F9189D">
            <w:pPr>
              <w:spacing w:line="360" w:lineRule="auto"/>
              <w:jc w:val="center"/>
              <w:rPr>
                <w:b/>
                <w:szCs w:val="21"/>
              </w:rPr>
            </w:pPr>
            <w:r>
              <w:rPr>
                <w:b/>
                <w:szCs w:val="21"/>
              </w:rPr>
              <w:t>2024-N0EMS-1409108</w:t>
            </w:r>
          </w:p>
          <w:p w:rsidR="00F9189D">
            <w:pPr>
              <w:spacing w:line="360" w:lineRule="auto"/>
              <w:jc w:val="center"/>
              <w:rPr>
                <w:b/>
                <w:szCs w:val="21"/>
              </w:rPr>
            </w:pPr>
            <w:r>
              <w:rPr>
                <w:b/>
                <w:szCs w:val="21"/>
              </w:rPr>
              <w:t>2024-N0OHSMS-1409108</w:t>
            </w:r>
          </w:p>
        </w:tc>
        <w:tc>
          <w:tcPr>
            <w:tcW w:w="3145" w:type="dxa"/>
            <w:vAlign w:val="center"/>
          </w:tcPr>
          <w:p w:rsidR="00F9189D">
            <w:pPr>
              <w:spacing w:line="360" w:lineRule="auto"/>
              <w:jc w:val="center"/>
              <w:rPr>
                <w:b/>
                <w:szCs w:val="21"/>
              </w:rPr>
            </w:pPr>
            <w:r>
              <w:rPr>
                <w:b/>
                <w:szCs w:val="21"/>
              </w:rPr>
              <w:t>Q:32.14.02,32.16.06</w:t>
            </w:r>
          </w:p>
          <w:p w:rsidR="00F9189D">
            <w:pPr>
              <w:spacing w:line="360" w:lineRule="auto"/>
              <w:jc w:val="center"/>
              <w:rPr>
                <w:b/>
                <w:szCs w:val="21"/>
              </w:rPr>
            </w:pPr>
            <w:r>
              <w:rPr>
                <w:b/>
                <w:szCs w:val="21"/>
              </w:rPr>
              <w:t>E:31.13.04,31.13.05,32.14.02,32.16.06</w:t>
            </w:r>
          </w:p>
          <w:p w:rsidR="00F9189D">
            <w:pPr>
              <w:spacing w:line="360" w:lineRule="auto"/>
              <w:jc w:val="center"/>
              <w:rPr>
                <w:b/>
                <w:szCs w:val="21"/>
              </w:rPr>
            </w:pPr>
            <w:r>
              <w:rPr>
                <w:b/>
                <w:szCs w:val="21"/>
              </w:rPr>
              <w:t>O:31.13.05,32.14.02,32.16.06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成都市武侯区一环路南1段1号C3-805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成都市武侯区一环路南1段1号C3-805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