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河北汉东电力设备有限公司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河北省石家庄市晋州市东里庄镇宿生村村东南行50米路东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河北省石家庄市晋州市东里庄镇宿生村村东南行50米路东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；晋州市东小留村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13733213888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13733213888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2024年04月08日 上午至2024年04月09日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276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Q：</w:t>
            </w:r>
            <w:r>
              <w:rPr>
                <w:rFonts w:hint="eastAsia"/>
                <w:sz w:val="21"/>
                <w:szCs w:val="21"/>
              </w:rPr>
              <w:t>未认可：电力安全工器具（电杆防撞警示墩、高压拉闸杆、绝缘伸缩围栏、绝缘硬梯、遮蔽罩）的加工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认可：电力安全工器具（驱鸟器、防鸟刺、标示牌、登杆脚扣、电容型验电器、接地线/棒）、铁附件的加工；安全带、安全帽、绝缘靴、绝缘手套、安全绳、拉线护套、安全工具柜、电力金具、家用电器、厨房用品、电缆附件、红布幔、电绝缘橡胶板的销售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E：电力安全工器具（驱鸟器、防鸟刺、电杆防撞警示墩、标示牌、登杆脚扣、高压拉闸杆、绝缘伸缩围栏、绝缘硬梯、电容型验电器、遮蔽罩、接地线/棒）、铁附件的加工；安全带、安全帽、绝缘靴、绝缘手套、安全绳、拉线护套、安全工具柜、电力金具、家用电器、厨房用品、电缆附件、红布幔、电绝缘橡胶板的销售所涉及场所的相关环境管理活动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O：电力安全工器具（驱鸟器、防鸟刺、电杆防撞警示墩、标示牌、登杆脚扣、高压拉闸杆、绝缘伸缩围栏、绝缘硬梯、电容型验电器、遮蔽罩、接地线/棒）、铁附件的加工；安全带、安全帽、绝缘靴、绝缘手套、安全绳、拉线护套、安全工具柜、电力金具、家用电器、厨房用品、电缆附件、红布幔、电绝缘橡胶板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Q：14.02.04;17.11.03;17.12.03;17.12.05;19.05.01;19.11.03;29.12.00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E：14.02.04;17.11.03;17.12.03;17.12.05;19.05.01;19.11.03;29.12.00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O：14.02.04;17.11.03;17.12.03;17.12.05;19.05.01;19.11.03;29.12.00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E:14.02.04,17.11.03,17.12.03,17.12.05,19.05.01,29.12.00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O:17.11.03,17.12.03,17.12.05,19.05.01,29.12.00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O:14.02.04,17.11.03,17.12.03,17.12.05,29.12.00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Q:14.02.04,17.11.03,17.12.03,17.12.05,19.05.01,19.11.03,29.12.00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E:14.02.04,17.11.03,17.12.03,17.12.05,19.05.01,19.11.03,29.12.00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O:14.02.04,17.11.03,17.12.03,17.12.05,19.05.01,19.11.03,29.12.00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C13E12"/>
    <w:rsid w:val="39977EE5"/>
    <w:rsid w:val="77D66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2024-04-07T05:35:58Z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