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河北德润泽复材有限公司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河北省衡水市冀州区高新技术产业开发区（南区）规划三路南侧、纬三路以东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河北省衡水市冀州区高新技术产业开发区（南区）规划三路南侧、纬三路以东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19832584049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19832584049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Q:20,O:20,E:20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2024-04-23 13:00:00下午至2024-04-23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Q：未认可：玻璃钢制品的制造（需资质许可的除外）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认可：玻璃钢缠绕设备的制造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O：玻璃钢缠绕设备、玻璃钢制品的制造（需资质许可的除外）所涉及场所的相关职业健康安全管理活动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E：玻璃钢缠绕设备、玻璃钢制品的制造（需资质许可的除外）所涉及场所的相关环境管理活动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5B6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2024-04-17T01:58:01Z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