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w:t>
      </w:r>
      <w:r>
        <w:rPr>
          <w:rFonts w:hint="eastAsia"/>
          <w:b/>
          <w:color w:val="000000"/>
          <w:sz w:val="44"/>
          <w:szCs w:val="44"/>
        </w:rPr>
        <w:t xml:space="preserve"> </w:t>
      </w:r>
      <w:r>
        <w:rPr>
          <w:rFonts w:hint="eastAsia"/>
          <w:b/>
          <w:color w:val="000000"/>
          <w:sz w:val="44"/>
          <w:szCs w:val="44"/>
        </w:rPr>
        <w:t>第</w:t>
      </w:r>
      <w:r>
        <w:rPr>
          <w:rFonts w:hint="eastAsia"/>
          <w:b/>
          <w:color w:val="000000"/>
          <w:sz w:val="44"/>
          <w:szCs w:val="44"/>
        </w:rPr>
        <w:t xml:space="preserve"> </w:t>
      </w:r>
      <w:r>
        <w:rPr>
          <w:rFonts w:hint="eastAsia"/>
          <w:b/>
          <w:color w:val="000000"/>
          <w:sz w:val="44"/>
          <w:szCs w:val="44"/>
        </w:rPr>
        <w:t>一</w:t>
      </w:r>
      <w:r>
        <w:rPr>
          <w:rFonts w:hint="eastAsia"/>
          <w:b/>
          <w:color w:val="000000"/>
          <w:sz w:val="44"/>
          <w:szCs w:val="44"/>
        </w:rPr>
        <w:t xml:space="preserve"> </w:t>
      </w:r>
      <w:r>
        <w:rPr>
          <w:rFonts w:hint="eastAsia"/>
          <w:b/>
          <w:color w:val="000000"/>
          <w:sz w:val="44"/>
          <w:szCs w:val="44"/>
        </w:rPr>
        <w:t>阶</w:t>
      </w:r>
      <w:r>
        <w:rPr>
          <w:rFonts w:hint="eastAsia"/>
          <w:b/>
          <w:color w:val="000000"/>
          <w:sz w:val="44"/>
          <w:szCs w:val="44"/>
        </w:rPr>
        <w:t xml:space="preserve"> </w:t>
      </w:r>
      <w:r>
        <w:rPr>
          <w:rFonts w:hint="eastAsia"/>
          <w:b/>
          <w:color w:val="000000"/>
          <w:sz w:val="44"/>
          <w:szCs w:val="44"/>
        </w:rPr>
        <w:t>段</w:t>
      </w:r>
      <w:r>
        <w:rPr>
          <w:rFonts w:hint="eastAsia"/>
          <w:b/>
          <w:color w:val="000000"/>
          <w:sz w:val="44"/>
          <w:szCs w:val="44"/>
        </w:rPr>
        <w:t xml:space="preserve"> </w:t>
      </w:r>
      <w:r>
        <w:rPr>
          <w:rFonts w:hint="eastAsia"/>
          <w:b/>
          <w:color w:val="000000"/>
          <w:sz w:val="44"/>
          <w:szCs w:val="44"/>
        </w:rPr>
        <w:t>）</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河北德智安电子科技有限公司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r>
        <w:rPr>
          <w:rFonts w:hint="eastAsia"/>
          <w:color w:val="000000"/>
        </w:rPr>
        <w:t xml:space="preserve"> </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r w:rsidR="00881A45">
        <w:rPr>
          <w:rFonts w:hint="eastAsia"/>
          <w:color w:val="000000"/>
          <w:u w:val="single"/>
        </w:rPr>
        <w:t xml:space="preserve"> </w:t>
      </w:r>
      <w:r w:rsidR="00881A45">
        <w:rPr>
          <w:color w:val="000000"/>
          <w:u w:val="single"/>
        </w:rPr>
        <w:t xml:space="preserve">                </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潘琳</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0D357D">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 xml:space="preserve">审核组成员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  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  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 xml:space="preserve">质量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a) 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危害分析与关键控制点（HACCP）体系认证要求（V1.0）</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b) 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c)相关审核方案，F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d) 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e) 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f) 其他有关要求（顾客、相关方要求）。</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审核时间： </w:t>
      </w:r>
      <w:bookmarkStart w:id="15" w:name="一阶段审核日期起始"/>
      <w:r>
        <w:rPr>
          <w:rFonts w:asciiTheme="minorEastAsia" w:eastAsiaTheme="minorEastAsia" w:hAnsiTheme="minorEastAsia" w:hint="eastAsia"/>
          <w:color w:val="auto"/>
          <w:kern w:val="2"/>
          <w:sz w:val="21"/>
          <w:szCs w:val="21"/>
        </w:rPr>
        <w:t>2024-03-31 8:30:00上午至2024-03-31 12:30:00上午</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    年  月   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 xml:space="preserve">现场审核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 xml:space="preserve">远程审核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 xml:space="preserve">现场结合远程审核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1.5.2 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1.5.3 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注册地址： </w:t>
      </w:r>
      <w:bookmarkStart w:id="19" w:name="注册地址"/>
      <w:r>
        <w:rPr>
          <w:rFonts w:asciiTheme="minorEastAsia" w:eastAsiaTheme="minorEastAsia" w:hAnsiTheme="minorEastAsia"/>
        </w:rPr>
        <w:t>河北省石家庄市栾城区裕翔街165号未来科技城1区5号楼4层</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办公地址：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 xml:space="preserve">经营地址： </w:t>
      </w:r>
      <w:bookmarkStart w:id="20" w:name="生产地址"/>
      <w:r>
        <w:rPr>
          <w:rFonts w:asciiTheme="minorEastAsia" w:eastAsiaTheme="minorEastAsia" w:hAnsiTheme="minorEastAsia"/>
        </w:rPr>
        <w:t>河北省石家庄市栾城区裕翔街165号未来科技城1区5号楼4层</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临时场所（需注明其项目名称、工程性质、施工地址信息、开工和竣工时间）： </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2.1 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2.2 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b. 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c. 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d. 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e. 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f. 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g. 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1)受审核方相关资质、法定检测/评价记录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2024年04月04日 上午至2024年04月05日 上午</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 ：</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 xml:space="preserve">受审核方已完成整改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核方不具备认证的基本条件/受审核方尚未建立适宜的管理体系/受审核方管理者和员工在有效实施管理体系方面准备不足，建议终止审核。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w:t>
      </w:r>
      <w:r>
        <w:rPr>
          <w:rFonts w:hint="eastAsia"/>
          <w:b/>
          <w:color w:val="auto"/>
          <w:kern w:val="2"/>
          <w:sz w:val="21"/>
          <w:u w:val="single"/>
          <w:lang w:val="en-GB"/>
        </w:rPr>
        <w:t xml:space="preserve">   </w:t>
      </w:r>
      <w:r>
        <w:rPr>
          <w:rFonts w:hint="eastAsia"/>
          <w:b/>
          <w:color w:val="auto"/>
          <w:kern w:val="2"/>
          <w:sz w:val="21"/>
          <w:u w:val="single"/>
          <w:lang w:val="en-GB"/>
        </w:rPr>
        <w:t>李四</w:t>
      </w:r>
    </w:p>
    <w:p w:rsidR="000D357D">
      <w:pPr>
        <w:pStyle w:val="a"/>
      </w:pPr>
    </w:p>
    <w:sectPr>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default"/>
    <w:sig w:usb0="00000000" w:usb1="00000000" w:usb2="00000000" w:usb3="00000000" w:csb0="00000001" w:csb1="00000000"/>
  </w:font>
  <w:font w:name="Courier New">
    <w:panose1 w:val="02070309020205020404"/>
    <w:charset w:val="01"/>
    <w:family w:val="modern"/>
    <w:pitch w:val="default"/>
    <w:sig w:usb0="E0002EFF" w:usb1="C0007843" w:usb2="00000009" w:usb3="00000000" w:csb0="400001FF" w:csb1="FFFF0000"/>
  </w:font>
  <w:font w:name="隶书">
    <w:panose1 w:val="02010509060101010101"/>
    <w:charset w:val="86"/>
    <w:family w:val="modern"/>
    <w:pitch w:val="default"/>
    <w:sig w:usb0="00000001" w:usb1="080E0000" w:usb2="00000000" w:usb3="00000000" w:csb0="0004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Pr>
                <w:szCs w:val="21"/>
              </w:rPr>
              <w:fldChar w:fldCharType="begin"/>
            </w:r>
            <w:r>
              <w:rPr>
                <w:szCs w:val="21"/>
              </w:rPr>
              <w:instrText xml:space="preserve"> PAGE </w:instrText>
            </w:r>
            <w:r>
              <w:rPr>
                <w:szCs w:val="21"/>
              </w:rPr>
              <w:fldChar w:fldCharType="separate"/>
            </w:r>
            <w:r>
              <w:rPr>
                <w:szCs w:val="21"/>
              </w:rPr>
              <w:t>4</w:t>
            </w:r>
            <w:r>
              <w:rPr>
                <w:szCs w:val="21"/>
              </w:rPr>
              <w:fldChar w:fldCharType="end"/>
            </w:r>
            <w:r>
              <w:rPr>
                <w:rFonts w:hint="eastAsia"/>
                <w:szCs w:val="21"/>
              </w:rPr>
              <w:t>页</w:t>
            </w:r>
            <w:r>
              <w:rPr>
                <w:rFonts w:hint="eastAsia"/>
                <w:szCs w:val="21"/>
              </w:rPr>
              <w:t xml:space="preserve">    </w:t>
            </w:r>
            <w:r>
              <w:rPr>
                <w:rFonts w:hint="eastAsia"/>
                <w:szCs w:val="21"/>
              </w:rPr>
              <w:t>共</w:t>
            </w:r>
            <w:r>
              <w:rPr>
                <w:szCs w:val="21"/>
              </w:rPr>
              <w:fldChar w:fldCharType="begin"/>
            </w:r>
            <w:r>
              <w:rPr>
                <w:rFonts w:hint="eastAsia"/>
                <w:szCs w:val="21"/>
              </w:rPr>
              <w:instrText>=</w:instrText>
            </w:r>
            <w:r>
              <w:rPr>
                <w:szCs w:val="21"/>
              </w:rPr>
              <w:fldChar w:fldCharType="begin"/>
            </w:r>
            <w:r>
              <w:rPr>
                <w:szCs w:val="21"/>
              </w:rPr>
              <w:instrText xml:space="preserve"> NUMPAGES  </w:instrText>
            </w:r>
            <w:r>
              <w:rPr>
                <w:szCs w:val="21"/>
              </w:rPr>
              <w:fldChar w:fldCharType="separate"/>
            </w:r>
            <w:r w:rsidR="00881A45">
              <w:rPr>
                <w:noProof/>
                <w:szCs w:val="21"/>
              </w:rPr>
              <w:instrText>6</w:instrText>
            </w:r>
            <w:r>
              <w:rPr>
                <w:szCs w:val="21"/>
              </w:rPr>
              <w:fldChar w:fldCharType="end"/>
            </w:r>
            <w:r>
              <w:rPr>
                <w:rFonts w:hint="eastAsia"/>
                <w:szCs w:val="21"/>
              </w:rPr>
              <w:instrText>-</w:instrText>
            </w:r>
            <w:r>
              <w:rPr>
                <w:szCs w:val="21"/>
              </w:rPr>
              <w:instrText xml:space="preserve">1 </w:instrText>
            </w:r>
            <w:r>
              <w:rPr>
                <w:szCs w:val="21"/>
              </w:rPr>
              <w:fldChar w:fldCharType="separate"/>
            </w:r>
            <w:r w:rsidR="00881A45">
              <w:rPr>
                <w:noProof/>
                <w:szCs w:val="21"/>
              </w:rPr>
              <w:t>5</w:t>
            </w:r>
            <w:r>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mso-height-relative:page;mso-width-relative:page;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 xml:space="preserve">Beijing International Standard united Certification </w:t>
    </w:r>
    <w:r>
      <w:rPr>
        <w:rFonts w:ascii="宋体" w:hAnsi="Courier New"/>
        <w:w w:val="90"/>
        <w:sz w:val="18"/>
        <w:szCs w:val="18"/>
      </w:rPr>
      <w:t>Co.,Ltd</w:t>
    </w:r>
    <w:r>
      <w:rPr>
        <w:rFonts w:ascii="宋体" w:hAnsi="Courier New"/>
        <w:w w:val="90"/>
        <w:sz w:val="18"/>
        <w:szCs w:val="18"/>
      </w:rPr>
      <w:t>.</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proofState w:spelling="clean"/>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qFormat="1"/>
    <w:lsdException w:name="footnote text" w:semiHidden="1" w:unhideWhenUsed="1"/>
    <w:lsdException w:name="annotation text" w:semiHidden="1" w:unhideWhenUsed="1"/>
    <w:lsdException w:name="header" w:uiPriority="0" w:unhideWhenUsed="1" w:qFormat="1"/>
    <w:lsdException w:name="footer" w:unhideWhenUsed="1" w:qFormat="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uiPriority="0" w:qFormat="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uiPriority="0"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unhideWhenUsed="1" w:qFormat="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5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next w:val="a"/>
    <w:qFormat/>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pPr>
      <w:spacing w:before="25" w:after="25"/>
    </w:pPr>
    <w:rPr>
      <w:bCs/>
      <w:spacing w:val="10"/>
    </w:rPr>
  </w:style>
  <w:style w:type="paragraph" w:styleId="NormalIndent">
    <w:name w:val="Normal Indent"/>
    <w:basedOn w:val="Normal"/>
    <w:uiPriority w:val="99"/>
    <w:qFormat/>
    <w:pPr>
      <w:ind w:firstLine="420" w:firstLineChars="200"/>
    </w:pPr>
    <w:rPr>
      <w:rFonts w:ascii="Tms Rmn" w:hAnsi="Tms Rmn"/>
    </w:rPr>
  </w:style>
  <w:style w:type="paragraph" w:styleId="PlainText">
    <w:name w:val="Plain Text"/>
    <w:basedOn w:val="Normal"/>
    <w:qFormat/>
    <w:rPr>
      <w:rFonts w:ascii="宋体" w:hAnsi="Courier New"/>
      <w:szCs w:val="20"/>
    </w:rPr>
  </w:style>
  <w:style w:type="paragraph" w:styleId="BalloonText">
    <w:name w:val="Balloon Text"/>
    <w:basedOn w:val="Normal"/>
    <w:link w:val="a2"/>
    <w:uiPriority w:val="99"/>
    <w:semiHidden/>
    <w:unhideWhenUsed/>
    <w:qFormat/>
    <w:rPr>
      <w:sz w:val="18"/>
      <w:szCs w:val="18"/>
    </w:rPr>
  </w:style>
  <w:style w:type="paragraph" w:styleId="Footer">
    <w:name w:val="footer"/>
    <w:basedOn w:val="Normal"/>
    <w:link w:val="a1"/>
    <w:uiPriority w:val="99"/>
    <w:unhideWhenUsed/>
    <w:qFormat/>
    <w:pPr>
      <w:tabs>
        <w:tab w:val="center" w:pos="4153"/>
        <w:tab w:val="right" w:pos="8306"/>
      </w:tabs>
      <w:snapToGrid w:val="0"/>
      <w:jc w:val="left"/>
    </w:pPr>
    <w:rPr>
      <w:sz w:val="18"/>
      <w:szCs w:val="18"/>
    </w:rPr>
  </w:style>
  <w:style w:type="paragraph" w:styleId="Header">
    <w:name w:val="header"/>
    <w:basedOn w:val="Normal"/>
    <w:link w:val="a0"/>
    <w:unhideWhenUsed/>
    <w:qFormat/>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
    <w:qFormat/>
    <w:pPr>
      <w:ind w:right="-334" w:rightChars="-159"/>
    </w:pPr>
    <w:rPr>
      <w:rFonts w:ascii="隶书" w:eastAsia="隶书" w:hAnsi="宋体"/>
      <w:color w:val="000000"/>
    </w:rPr>
  </w:style>
  <w:style w:type="paragraph" w:styleId="HTMLPreformatted">
    <w:name w:val="HTML Preformatted"/>
    <w:basedOn w:val="Normal"/>
    <w:uiPriority w:val="99"/>
    <w:unhideWhenUsed/>
    <w:qFormat/>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semiHidden/>
    <w:unhideWhenUsed/>
    <w:qFormat/>
    <w:rPr>
      <w:color w:val="0000FF"/>
      <w:u w:val="single"/>
    </w:rPr>
  </w:style>
  <w:style w:type="paragraph" w:styleId="ListParagraph">
    <w:name w:val="List Paragraph"/>
    <w:basedOn w:val="Normal"/>
    <w:uiPriority w:val="34"/>
    <w:qFormat/>
    <w:pPr>
      <w:ind w:firstLine="420" w:firstLineChars="200"/>
    </w:pPr>
  </w:style>
  <w:style w:type="character" w:customStyle="1" w:styleId="a0">
    <w:name w:val="页眉 字符"/>
    <w:basedOn w:val="DefaultParagraphFont"/>
    <w:link w:val="Header"/>
    <w:uiPriority w:val="99"/>
    <w:qFormat/>
    <w:rPr>
      <w:rFonts w:ascii="Times New Roman" w:eastAsia="宋体" w:hAnsi="Times New Roman" w:cs="Times New Roman"/>
      <w:sz w:val="18"/>
      <w:szCs w:val="18"/>
    </w:rPr>
  </w:style>
  <w:style w:type="character" w:customStyle="1" w:styleId="a1">
    <w:name w:val="页脚 字符"/>
    <w:basedOn w:val="DefaultParagraphFont"/>
    <w:link w:val="Footer"/>
    <w:uiPriority w:val="99"/>
    <w:qFormat/>
    <w:rPr>
      <w:rFonts w:ascii="Times New Roman" w:eastAsia="宋体" w:hAnsi="Times New Roman" w:cs="Times New Roman"/>
      <w:sz w:val="18"/>
      <w:szCs w:val="18"/>
    </w:rPr>
  </w:style>
  <w:style w:type="character" w:customStyle="1" w:styleId="a2">
    <w:name w:val="批注框文本 字符"/>
    <w:basedOn w:val="DefaultParagraphFont"/>
    <w:link w:val="BalloonText"/>
    <w:uiPriority w:val="99"/>
    <w:semiHidden/>
    <w:qFormat/>
    <w:rPr>
      <w:rFonts w:ascii="Times New Roman" w:eastAsia="宋体" w:hAnsi="Times New Roman" w:cs="Times New Roman"/>
      <w:sz w:val="18"/>
      <w:szCs w:val="18"/>
    </w:rPr>
  </w:style>
  <w:style w:type="character" w:customStyle="1" w:styleId="Char">
    <w:name w:val="页眉 Char"/>
    <w:qFormat/>
    <w:rPr>
      <w:kern w:val="2"/>
      <w:sz w:val="18"/>
      <w:szCs w:val="18"/>
    </w:rPr>
  </w:style>
  <w:style w:type="character" w:customStyle="1" w:styleId="CharChar1">
    <w:name w:val="Char Char1"/>
    <w:qFormat/>
    <w:locked/>
    <w:rPr>
      <w:rFonts w:ascii="宋体" w:eastAsia="宋体" w:hAnsi="Courier New" w:hint="eastAsia"/>
      <w:kern w:val="2"/>
      <w:sz w:val="21"/>
      <w:lang w:val="en-US" w:eastAsia="zh-CN" w:bidi="ar-SA"/>
    </w:rPr>
  </w:style>
  <w:style w:type="paragraph" w:customStyle="1" w:styleId="Body6pt">
    <w:name w:val="Body 6pt"/>
    <w:basedOn w:val="Normal"/>
    <w:qFormat/>
    <w:pPr>
      <w:spacing w:before="40" w:after="40"/>
    </w:pPr>
    <w:rPr>
      <w:rFonts w:eastAsia="Times New Roman"/>
      <w:sz w:val="12"/>
      <w:szCs w:val="20"/>
      <w:lang w:val="de-DE" w:eastAsia="de-DE"/>
    </w:rPr>
  </w:style>
  <w:style w:type="paragraph" w:customStyle="1" w:styleId="Header9ptBoldCentered">
    <w:name w:val="Header 9pt Bold Centered"/>
    <w:basedOn w:val="Normal"/>
    <w:qFormat/>
    <w:pPr>
      <w:spacing w:before="20" w:after="20"/>
      <w:jc w:val="center"/>
    </w:pPr>
    <w:rPr>
      <w:rFonts w:eastAsia="Times New Roman"/>
      <w:b/>
      <w:sz w:val="18"/>
      <w:szCs w:val="20"/>
      <w:lang w:val="de-DE" w:eastAsia="de-DE"/>
    </w:rPr>
  </w:style>
  <w:style w:type="paragraph" w:customStyle="1" w:styleId="TMaccreditation">
    <w:name w:val="TM_accreditation"/>
    <w:basedOn w:val="Normal"/>
    <w:qFormat/>
    <w:pPr>
      <w:spacing w:before="40" w:after="40"/>
    </w:pPr>
    <w:rPr>
      <w:rFonts w:eastAsia="Times New Roman"/>
      <w:sz w:val="20"/>
      <w:szCs w:val="20"/>
      <w:lang w:val="en-GB" w:eastAsia="de-DE"/>
    </w:rPr>
  </w:style>
  <w:style w:type="paragraph" w:customStyle="1" w:styleId="ListDotDe10pt">
    <w:name w:val="List Dot De 10pt"/>
    <w:basedOn w:val="Normal"/>
    <w:qFormat/>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style>
  <w:style w:type="character" w:customStyle="1" w:styleId="Char2">
    <w:name w:val="页脚 Char2"/>
    <w:uiPriority w:val="99"/>
    <w:qFormat/>
    <w:rPr>
      <w:sz w:val="18"/>
      <w:szCs w:val="18"/>
    </w:rPr>
  </w:style>
  <w:style w:type="character" w:customStyle="1" w:styleId="2">
    <w:name w:val="正文文本 2 字符"/>
    <w:basedOn w:val="DefaultParagraphFont"/>
    <w:link w:val="BodyText2"/>
    <w:qFormat/>
    <w:rPr>
      <w:rFonts w:ascii="隶书" w:eastAsia="隶书" w:hAnsi="宋体"/>
      <w:color w:val="000000"/>
      <w:kern w:val="2"/>
      <w:sz w:val="21"/>
      <w:szCs w:val="24"/>
    </w:rPr>
  </w:style>
  <w:style w:type="character" w:customStyle="1" w:styleId="DefaultChar">
    <w:name w:val="Default Char"/>
    <w:link w:val="Default"/>
    <w:qFormat/>
    <w:locked/>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352</Words>
  <Characters>2013</Characters>
  <Application>Microsoft Office Word</Application>
  <DocSecurity>0</DocSecurity>
  <Lines>16</Lines>
  <Paragraphs>4</Paragraphs>
  <ScaleCrop>false</ScaleCrop>
  <Company>微软中国</Company>
  <LinksUpToDate>false</LinksUpToDate>
  <CharactersWithSpaces>2361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admin</cp:lastModifiedBy>
  <cp:revision>113</cp:revision>
  <cp:lastPrinted>2019-05-13T03:19:00Z</cp:lastPrinted>
  <dcterms:created xsi:type="dcterms:W3CDTF">2015-06-17T14:51:00Z</dcterms:created>
  <dcterms:modified xsi:type="dcterms:W3CDTF">2023-04-17T08:36:00Z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