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10258-2024-Q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嘉善长远滑动轴承股份有限公司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2022-N1QMS-2258213</w:t>
            </w:r>
          </w:p>
        </w:tc>
        <w:tc>
          <w:tcPr>
            <w:tcW w:w="3145" w:type="dxa"/>
            <w:vAlign w:val="center"/>
          </w:tcPr>
          <w:p w:rsidR="00A824E9">
            <w:pPr>
              <w:spacing w:line="360" w:lineRule="exact"/>
              <w:jc w:val="center"/>
              <w:rPr>
                <w:b/>
                <w:szCs w:val="21"/>
              </w:rPr>
            </w:pPr>
            <w:r>
              <w:rPr>
                <w:b/>
                <w:szCs w:val="21"/>
              </w:rPr>
              <w:t>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2024年04月21日 上午至2024年04月21日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浙江省嘉兴市嘉善县干窑镇镇西路8号2幢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浙江省嘉兴市嘉善县干窑镇镇西路8号2幢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