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三五通联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7 14:00:00上午至2024-03-27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