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北京三五通联科技发展有限公司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10216-2024-EO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2024年04月03日 上午至2024年04月03日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2024-03-27 14:00:00上午至2024-03-27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北京三五通联科技发展有限公司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