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成都川力智能流体设备股份有限公司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39604:2020《社会责任管理体系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30318-2023-R01-2024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2024年03月25日 上午至2024年03月25日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成都川力智能流体设备股份有限公司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