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20166-2024-EnMS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森特士兴集团股份有限公司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91110000600093677W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森特士兴集团股份有限公司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北京市北京经济技术开发区永昌东四路10号院1号楼1层101室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北京市北京经济技术开发区永昌东四路10号院1号楼1层101室</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防火保温建筑板材（压型钢板、彩钢复合板）的生产加工过程所涉及的能源管理活动。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森特士兴集团股份有限公司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北京市北京经济技术开发区永昌东四路10号院1号楼1层101室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北京市北京经济技术开发区融兴北二街1号院</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防火保温建筑板材（压型钢板、彩钢复合板）的生产加工过程所涉及的能源管理活动。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北京市北京经济技术开发区融兴北二街1号院</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