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5309A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rFonts w:asciiTheme="minorEastAsia" w:eastAsiaTheme="minorEastAsia" w:hAnsiTheme="minor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-204000</wp:posOffset>
            </wp:positionH>
            <wp:positionV relativeFrom="paragraph">
              <wp:posOffset>-386115</wp:posOffset>
            </wp:positionV>
            <wp:extent cx="7200000" cy="9543467"/>
            <wp:effectExtent l="0" t="0" r="0" b="0"/>
            <wp:wrapNone/>
            <wp:docPr id="2" name="图片 2" descr="E:\360安全云盘同步版\国标联合审核\202005\沧州天狮热电设备有限公司QS\新建文件夹\2020-09-24 08.18.0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5\沧州天狮热电设备有限公司QS\新建文件夹\2020-09-24 08.18.07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54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F02C9">
        <w:rPr>
          <w:rFonts w:asciiTheme="minorEastAsia" w:eastAsiaTheme="minorEastAsia" w:hAnsiTheme="minorEastAsia" w:hint="eastAsia"/>
          <w:b/>
          <w:sz w:val="28"/>
          <w:szCs w:val="28"/>
        </w:rPr>
        <w:t>二阶段远程</w:t>
      </w:r>
      <w:r w:rsidR="00DD337D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466"/>
        <w:gridCol w:w="1087"/>
        <w:gridCol w:w="6"/>
        <w:gridCol w:w="567"/>
        <w:gridCol w:w="750"/>
        <w:gridCol w:w="492"/>
        <w:gridCol w:w="176"/>
        <w:gridCol w:w="41"/>
        <w:gridCol w:w="142"/>
        <w:gridCol w:w="406"/>
        <w:gridCol w:w="869"/>
        <w:gridCol w:w="1141"/>
      </w:tblGrid>
      <w:tr w:rsidR="00EF123E" w:rsidTr="003F02C9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DD337D" w:rsidP="003F02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DD337D" w:rsidP="003F02C9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沧州天狮热电设备有限公司</w:t>
            </w:r>
            <w:bookmarkEnd w:id="1"/>
          </w:p>
        </w:tc>
      </w:tr>
      <w:tr w:rsidR="00EF123E" w:rsidTr="003F02C9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DD337D" w:rsidP="003F02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DD337D" w:rsidP="003F02C9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河北省沧州市孟村回族自治县新县镇城南工业区</w:t>
            </w:r>
            <w:bookmarkEnd w:id="2"/>
          </w:p>
        </w:tc>
      </w:tr>
      <w:tr w:rsidR="00EF123E" w:rsidTr="003F02C9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DD337D" w:rsidP="003F02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DD337D" w:rsidP="003F02C9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肖鑫</w:t>
            </w:r>
            <w:bookmarkEnd w:id="3"/>
          </w:p>
        </w:tc>
        <w:tc>
          <w:tcPr>
            <w:tcW w:w="1695" w:type="dxa"/>
            <w:gridSpan w:val="3"/>
            <w:vAlign w:val="center"/>
          </w:tcPr>
          <w:p w:rsidR="00830456" w:rsidRDefault="00DD337D" w:rsidP="003F02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DD337D" w:rsidP="003F02C9">
            <w:pPr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18032788999</w:t>
            </w:r>
            <w:bookmarkEnd w:id="4"/>
          </w:p>
        </w:tc>
        <w:tc>
          <w:tcPr>
            <w:tcW w:w="765" w:type="dxa"/>
            <w:gridSpan w:val="4"/>
            <w:vAlign w:val="center"/>
          </w:tcPr>
          <w:p w:rsidR="00830456" w:rsidRDefault="00DD337D" w:rsidP="003F02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 w:rsidR="00830456" w:rsidRDefault="00DD337D" w:rsidP="003F02C9">
            <w:pPr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061400</w:t>
            </w:r>
            <w:bookmarkEnd w:id="5"/>
          </w:p>
        </w:tc>
      </w:tr>
      <w:tr w:rsidR="00EF123E" w:rsidTr="003F02C9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DD337D" w:rsidP="003F02C9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3F02C9" w:rsidP="003F02C9">
            <w:bookmarkStart w:id="6" w:name="最高管理者"/>
            <w:bookmarkEnd w:id="6"/>
            <w:r>
              <w:rPr>
                <w:sz w:val="21"/>
                <w:szCs w:val="21"/>
              </w:rPr>
              <w:t>肖鑫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DD337D" w:rsidP="003F02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8E4AB6" w:rsidP="003F02C9">
            <w:bookmarkStart w:id="7" w:name="联系人传真"/>
            <w:bookmarkEnd w:id="7"/>
          </w:p>
        </w:tc>
        <w:tc>
          <w:tcPr>
            <w:tcW w:w="765" w:type="dxa"/>
            <w:gridSpan w:val="4"/>
            <w:vAlign w:val="center"/>
          </w:tcPr>
          <w:p w:rsidR="00830456" w:rsidRDefault="00DD337D" w:rsidP="003F02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 w:rsidR="00830456" w:rsidRDefault="008E4AB6" w:rsidP="003F02C9">
            <w:pPr>
              <w:rPr>
                <w:sz w:val="21"/>
                <w:szCs w:val="21"/>
              </w:rPr>
            </w:pPr>
            <w:bookmarkStart w:id="8" w:name="联系人邮箱"/>
            <w:bookmarkEnd w:id="8"/>
          </w:p>
        </w:tc>
      </w:tr>
      <w:tr w:rsidR="00EF123E" w:rsidTr="003F02C9">
        <w:trPr>
          <w:trHeight w:val="418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DD337D" w:rsidP="003F02C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DD337D" w:rsidP="003F02C9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0175-2020-QO</w:t>
            </w:r>
            <w:bookmarkEnd w:id="9"/>
          </w:p>
        </w:tc>
        <w:tc>
          <w:tcPr>
            <w:tcW w:w="1701" w:type="dxa"/>
            <w:gridSpan w:val="4"/>
            <w:vAlign w:val="center"/>
          </w:tcPr>
          <w:p w:rsidR="000401FF" w:rsidRDefault="00DD337D" w:rsidP="003F02C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DD337D" w:rsidP="003F02C9"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 w:rsidR="00EF123E" w:rsidTr="003F02C9">
        <w:trPr>
          <w:trHeight w:val="455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DD337D" w:rsidP="003F02C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DD337D" w:rsidP="003F02C9">
            <w:pPr>
              <w:rPr>
                <w:sz w:val="20"/>
              </w:rPr>
            </w:pPr>
            <w:bookmarkStart w:id="13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EF123E" w:rsidRPr="00272FFB" w:rsidRDefault="00DD337D" w:rsidP="003F02C9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3"/>
          </w:p>
        </w:tc>
      </w:tr>
      <w:tr w:rsidR="00EF123E" w:rsidTr="003F02C9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DD337D" w:rsidP="003F02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3F02C9" w:rsidP="003F02C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3F02C9"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DD337D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DD337D" w:rsidP="003F02C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DD337D" w:rsidP="003F02C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DD337D" w:rsidP="003F02C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DD337D" w:rsidP="003F02C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DD337D" w:rsidP="003F02C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DD337D" w:rsidP="003F02C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EF123E" w:rsidTr="003F02C9">
        <w:trPr>
          <w:trHeight w:val="799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DD337D" w:rsidP="003F02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569" w:type="dxa"/>
            <w:gridSpan w:val="10"/>
            <w:vAlign w:val="center"/>
          </w:tcPr>
          <w:p w:rsidR="000401FF" w:rsidRDefault="00DD337D" w:rsidP="003F02C9"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：防腐、保温、</w:t>
            </w:r>
            <w:r>
              <w:rPr>
                <w:sz w:val="20"/>
              </w:rPr>
              <w:t>PE</w:t>
            </w:r>
            <w:r>
              <w:rPr>
                <w:sz w:val="20"/>
              </w:rPr>
              <w:t>管道及连接件的加工（防腐保温）和销售；管材、管件的销售</w:t>
            </w:r>
          </w:p>
          <w:p w:rsidR="000401FF" w:rsidRDefault="00DD337D" w:rsidP="003F02C9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：防腐、保温、</w:t>
            </w:r>
            <w:r>
              <w:rPr>
                <w:sz w:val="20"/>
              </w:rPr>
              <w:t>PE</w:t>
            </w:r>
            <w:r>
              <w:rPr>
                <w:sz w:val="20"/>
              </w:rPr>
              <w:t>管道及连接件的加工（防腐保温）和销售；管材、管件的销售所涉及场所的职业健康安全管理活动</w:t>
            </w:r>
            <w:bookmarkEnd w:id="14"/>
          </w:p>
        </w:tc>
        <w:tc>
          <w:tcPr>
            <w:tcW w:w="709" w:type="dxa"/>
            <w:gridSpan w:val="3"/>
            <w:vAlign w:val="center"/>
          </w:tcPr>
          <w:p w:rsidR="000401FF" w:rsidRDefault="00DD337D" w:rsidP="003F02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DD337D" w:rsidP="003F02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558" w:type="dxa"/>
            <w:gridSpan w:val="4"/>
            <w:vAlign w:val="center"/>
          </w:tcPr>
          <w:p w:rsidR="000401FF" w:rsidRDefault="00DD337D" w:rsidP="003F02C9"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14.02.01;17.10.01;29.11.04</w:t>
            </w:r>
          </w:p>
          <w:p w:rsidR="000401FF" w:rsidRDefault="00DD337D" w:rsidP="003F02C9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14.02.01;17.10.01;29.11.04</w:t>
            </w:r>
            <w:bookmarkEnd w:id="15"/>
          </w:p>
        </w:tc>
      </w:tr>
      <w:tr w:rsidR="00EF123E" w:rsidTr="003F02C9">
        <w:trPr>
          <w:trHeight w:val="840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DD337D" w:rsidP="003F02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DD337D" w:rsidP="003F02C9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</w:t>
            </w:r>
            <w:r w:rsidRPr="00272FFB">
              <w:rPr>
                <w:rFonts w:hint="eastAsia"/>
                <w:b/>
                <w:sz w:val="20"/>
                <w:lang w:val="de-DE"/>
              </w:rPr>
              <w:t>—</w:t>
            </w:r>
            <w:r w:rsidRPr="00272FFB">
              <w:rPr>
                <w:rFonts w:hint="eastAsia"/>
                <w:b/>
                <w:sz w:val="20"/>
                <w:lang w:val="de-DE"/>
              </w:rPr>
              <w:t>2020/ISO 45001:2018</w:t>
            </w:r>
            <w:bookmarkEnd w:id="16"/>
          </w:p>
        </w:tc>
      </w:tr>
      <w:tr w:rsidR="00EF123E" w:rsidTr="003F02C9">
        <w:trPr>
          <w:trHeight w:val="223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DD337D" w:rsidP="003F02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DD337D" w:rsidP="003F02C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3.0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7"/>
            <w:r w:rsidR="002345F2">
              <w:rPr>
                <w:rFonts w:hint="eastAsia"/>
                <w:b/>
                <w:sz w:val="20"/>
              </w:rPr>
              <w:t>，预留</w:t>
            </w:r>
            <w:r w:rsidR="002345F2">
              <w:rPr>
                <w:rFonts w:hint="eastAsia"/>
                <w:b/>
                <w:sz w:val="20"/>
              </w:rPr>
              <w:t>2.0</w:t>
            </w:r>
            <w:r w:rsidR="002345F2">
              <w:rPr>
                <w:rFonts w:hint="eastAsia"/>
                <w:b/>
                <w:sz w:val="20"/>
              </w:rPr>
              <w:t>天现场审核</w:t>
            </w:r>
          </w:p>
        </w:tc>
      </w:tr>
      <w:tr w:rsidR="00EF123E" w:rsidTr="003F02C9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DD337D" w:rsidP="003F02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3F02C9" w:rsidP="003F02C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F02C9"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DD337D">
              <w:rPr>
                <w:rFonts w:hint="eastAsia"/>
                <w:b/>
                <w:sz w:val="20"/>
              </w:rPr>
              <w:t>普通话</w:t>
            </w:r>
            <w:r w:rsidR="00DD337D">
              <w:rPr>
                <w:rFonts w:hint="eastAsia"/>
                <w:sz w:val="20"/>
                <w:lang w:val="de-DE"/>
              </w:rPr>
              <w:t>□</w:t>
            </w:r>
            <w:r w:rsidR="00DD337D">
              <w:rPr>
                <w:rFonts w:hint="eastAsia"/>
                <w:b/>
                <w:sz w:val="20"/>
              </w:rPr>
              <w:t>英语</w:t>
            </w:r>
            <w:r w:rsidR="00DD337D">
              <w:rPr>
                <w:rFonts w:hint="eastAsia"/>
                <w:sz w:val="20"/>
                <w:lang w:val="de-DE"/>
              </w:rPr>
              <w:t>□</w:t>
            </w:r>
            <w:r w:rsidR="00DD337D">
              <w:rPr>
                <w:rFonts w:hint="eastAsia"/>
                <w:b/>
                <w:sz w:val="20"/>
              </w:rPr>
              <w:t>其他</w:t>
            </w:r>
          </w:p>
        </w:tc>
      </w:tr>
      <w:tr w:rsidR="00EF123E" w:rsidTr="003F02C9">
        <w:trPr>
          <w:trHeight w:val="495"/>
          <w:jc w:val="center"/>
        </w:trPr>
        <w:tc>
          <w:tcPr>
            <w:tcW w:w="10321" w:type="dxa"/>
            <w:gridSpan w:val="20"/>
            <w:vAlign w:val="center"/>
          </w:tcPr>
          <w:p w:rsidR="000401FF" w:rsidRDefault="00DD337D" w:rsidP="003F02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EF123E" w:rsidTr="003F02C9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DD337D" w:rsidP="003F02C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DD337D" w:rsidP="003F02C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DD337D" w:rsidP="003F02C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DD337D" w:rsidP="003F02C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261" w:type="dxa"/>
            <w:gridSpan w:val="8"/>
            <w:vAlign w:val="center"/>
          </w:tcPr>
          <w:p w:rsidR="00272FFB" w:rsidRDefault="00DD337D" w:rsidP="003F02C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2"/>
            <w:vAlign w:val="center"/>
          </w:tcPr>
          <w:p w:rsidR="00272FFB" w:rsidRDefault="00DD337D" w:rsidP="003F02C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DD337D" w:rsidP="003F02C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EF123E" w:rsidTr="003F02C9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DD337D" w:rsidP="003F02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DD337D" w:rsidP="003F02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DD337D" w:rsidP="003F02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DD337D" w:rsidP="003F02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DD337D" w:rsidP="003F02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261" w:type="dxa"/>
            <w:gridSpan w:val="8"/>
            <w:vAlign w:val="center"/>
          </w:tcPr>
          <w:p w:rsidR="00272FFB" w:rsidRDefault="00DD337D" w:rsidP="003F02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Q:14.02.01,17.10.02,29.11.04</w:t>
            </w:r>
          </w:p>
          <w:p w:rsidR="00272FFB" w:rsidRDefault="00DD337D" w:rsidP="003F02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O:14.02.01,17.10.02,29.11.04</w:t>
            </w:r>
          </w:p>
        </w:tc>
        <w:tc>
          <w:tcPr>
            <w:tcW w:w="1275" w:type="dxa"/>
            <w:gridSpan w:val="2"/>
            <w:vAlign w:val="center"/>
          </w:tcPr>
          <w:p w:rsidR="00272FFB" w:rsidRDefault="00DD337D" w:rsidP="003F02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272FFB" w:rsidRDefault="00DD337D" w:rsidP="003F02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EF123E" w:rsidTr="003F02C9">
        <w:trPr>
          <w:trHeight w:val="322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8E4AB6" w:rsidP="003F02C9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8E4AB6" w:rsidP="003F02C9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8E4AB6" w:rsidP="003F02C9">
            <w:pPr>
              <w:rPr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72FFB" w:rsidRDefault="008E4AB6" w:rsidP="003F02C9">
            <w:pPr>
              <w:rPr>
                <w:sz w:val="20"/>
              </w:rPr>
            </w:pPr>
          </w:p>
        </w:tc>
        <w:tc>
          <w:tcPr>
            <w:tcW w:w="3261" w:type="dxa"/>
            <w:gridSpan w:val="8"/>
            <w:vAlign w:val="center"/>
          </w:tcPr>
          <w:p w:rsidR="00272FFB" w:rsidRDefault="008E4AB6" w:rsidP="003F02C9">
            <w:pPr>
              <w:rPr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72FFB" w:rsidRDefault="008E4AB6" w:rsidP="003F02C9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8E4AB6" w:rsidP="003F02C9">
            <w:pPr>
              <w:rPr>
                <w:sz w:val="20"/>
              </w:rPr>
            </w:pPr>
          </w:p>
        </w:tc>
      </w:tr>
      <w:tr w:rsidR="00EF123E" w:rsidTr="003F02C9">
        <w:trPr>
          <w:trHeight w:val="599"/>
          <w:jc w:val="center"/>
        </w:trPr>
        <w:tc>
          <w:tcPr>
            <w:tcW w:w="10321" w:type="dxa"/>
            <w:gridSpan w:val="20"/>
            <w:vAlign w:val="center"/>
          </w:tcPr>
          <w:p w:rsidR="00272FFB" w:rsidRDefault="00DD337D" w:rsidP="003F02C9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EF123E" w:rsidTr="003F02C9">
        <w:trPr>
          <w:trHeight w:val="510"/>
          <w:jc w:val="center"/>
        </w:trPr>
        <w:tc>
          <w:tcPr>
            <w:tcW w:w="1201" w:type="dxa"/>
            <w:vAlign w:val="center"/>
          </w:tcPr>
          <w:p w:rsidR="00272FFB" w:rsidRDefault="00DD337D" w:rsidP="003F02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3F02C9" w:rsidP="003F02C9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DD337D" w:rsidP="003F02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DD337D" w:rsidP="003F02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4D3F71" w:rsidP="003F02C9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DD337D" w:rsidP="003F02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DD337D" w:rsidP="003F02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8E4AB6" w:rsidP="003F02C9"/>
        </w:tc>
      </w:tr>
      <w:tr w:rsidR="00EF123E" w:rsidTr="003F02C9">
        <w:trPr>
          <w:trHeight w:val="211"/>
          <w:jc w:val="center"/>
        </w:trPr>
        <w:tc>
          <w:tcPr>
            <w:tcW w:w="1201" w:type="dxa"/>
            <w:vAlign w:val="center"/>
          </w:tcPr>
          <w:p w:rsidR="00272FFB" w:rsidRDefault="00DD337D" w:rsidP="003F02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3F02C9" w:rsidP="003F02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8E4AB6" w:rsidP="003F02C9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8E4AB6" w:rsidP="003F02C9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8E4AB6" w:rsidP="003F02C9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8E4AB6" w:rsidP="003F02C9"/>
        </w:tc>
      </w:tr>
      <w:tr w:rsidR="004D3F71" w:rsidTr="003F02C9">
        <w:trPr>
          <w:trHeight w:val="218"/>
          <w:jc w:val="center"/>
        </w:trPr>
        <w:tc>
          <w:tcPr>
            <w:tcW w:w="1201" w:type="dxa"/>
            <w:vAlign w:val="center"/>
          </w:tcPr>
          <w:p w:rsidR="004D3F71" w:rsidRDefault="004D3F71" w:rsidP="003F02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4D3F71" w:rsidRDefault="004D3F71" w:rsidP="003F02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2020.5.8</w:t>
            </w:r>
          </w:p>
        </w:tc>
        <w:tc>
          <w:tcPr>
            <w:tcW w:w="1134" w:type="dxa"/>
            <w:gridSpan w:val="3"/>
            <w:vAlign w:val="center"/>
          </w:tcPr>
          <w:p w:rsidR="004D3F71" w:rsidRDefault="004D3F71" w:rsidP="003F02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4D3F71" w:rsidRDefault="004D3F71" w:rsidP="00220E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2020.5.8</w:t>
            </w:r>
          </w:p>
        </w:tc>
        <w:tc>
          <w:tcPr>
            <w:tcW w:w="1418" w:type="dxa"/>
            <w:gridSpan w:val="3"/>
            <w:vAlign w:val="center"/>
          </w:tcPr>
          <w:p w:rsidR="004D3F71" w:rsidRDefault="004D3F71" w:rsidP="003F02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4D3F71" w:rsidRDefault="004D3F71" w:rsidP="009049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2020.5.8</w:t>
            </w:r>
          </w:p>
        </w:tc>
      </w:tr>
    </w:tbl>
    <w:p w:rsidR="003F02C9" w:rsidRDefault="003F02C9" w:rsidP="003F02C9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750C00" w:rsidRDefault="00750C00" w:rsidP="00750C00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二阶段远程审核日程安排表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79"/>
        <w:gridCol w:w="981"/>
        <w:gridCol w:w="5398"/>
        <w:gridCol w:w="1220"/>
      </w:tblGrid>
      <w:tr w:rsidR="00750C00" w:rsidTr="004003A9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00" w:rsidRDefault="00750C00" w:rsidP="004003A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00" w:rsidRDefault="00750C00" w:rsidP="004003A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00" w:rsidRDefault="00750C00" w:rsidP="004003A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00" w:rsidRDefault="00750C00" w:rsidP="004003A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00" w:rsidRDefault="00750C00" w:rsidP="004003A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750C00" w:rsidTr="00EF153D">
        <w:trPr>
          <w:trHeight w:val="4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00" w:rsidRDefault="00750C00" w:rsidP="0060593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</w:t>
            </w:r>
            <w:r w:rsidR="00605933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.1</w:t>
            </w:r>
            <w:r w:rsidR="00605933">
              <w:rPr>
                <w:rFonts w:ascii="宋体" w:hAnsi="宋体" w:cs="Arial" w:hint="eastAsia"/>
                <w:sz w:val="21"/>
                <w:szCs w:val="21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00" w:rsidRDefault="00750C00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8:30～9:00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00" w:rsidRDefault="00750C00" w:rsidP="004003A9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00" w:rsidRDefault="00750C00" w:rsidP="0060593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750C00" w:rsidTr="004003A9">
        <w:trPr>
          <w:trHeight w:val="33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00" w:rsidRDefault="00750C00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</w:t>
            </w:r>
            <w:r w:rsidR="00605933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.1</w:t>
            </w:r>
            <w:r w:rsidR="00605933">
              <w:rPr>
                <w:rFonts w:ascii="宋体" w:hAnsi="宋体" w:cs="Arial" w:hint="eastAsia"/>
                <w:sz w:val="21"/>
                <w:szCs w:val="21"/>
              </w:rPr>
              <w:t>2</w:t>
            </w:r>
          </w:p>
          <w:p w:rsidR="00750C00" w:rsidRDefault="00750C00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50C00" w:rsidRDefault="00750C00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00" w:rsidRDefault="00750C00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9:00～12:00</w:t>
            </w:r>
          </w:p>
          <w:p w:rsidR="00750C00" w:rsidRDefault="00750C00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00" w:rsidRDefault="00750C00" w:rsidP="004003A9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750C00" w:rsidRDefault="00750C00" w:rsidP="004003A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00" w:rsidRDefault="00750C00" w:rsidP="004003A9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QO:4.1理解组织及其环境、4.2理解相关方的需求和期望、4.3 确定管理体系的范围、4.4质量/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安全目标及其实现的策划、Q6.3变更的策划、7.1.1（O7.1）资源总则、7.4沟通/信息交流、9.3管理评审、10.1改进、10.3持续改进，</w:t>
            </w:r>
          </w:p>
          <w:p w:rsidR="00750C00" w:rsidRDefault="00750C00" w:rsidP="004003A9">
            <w:pPr>
              <w:ind w:firstLineChars="200" w:firstLine="396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</w:t>
            </w:r>
          </w:p>
          <w:p w:rsidR="00750C00" w:rsidRDefault="00750C00" w:rsidP="004003A9">
            <w:pPr>
              <w:spacing w:line="320" w:lineRule="exact"/>
              <w:ind w:firstLineChars="200" w:firstLine="396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00" w:rsidRDefault="00605933" w:rsidP="004003A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750C00" w:rsidTr="004003A9">
        <w:trPr>
          <w:trHeight w:val="3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00" w:rsidRDefault="00750C00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</w:t>
            </w:r>
            <w:r w:rsidR="00614D78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.1</w:t>
            </w:r>
            <w:r w:rsidR="00614D78">
              <w:rPr>
                <w:rFonts w:ascii="宋体" w:hAnsi="宋体" w:cs="Arial" w:hint="eastAsia"/>
                <w:sz w:val="21"/>
                <w:szCs w:val="21"/>
              </w:rPr>
              <w:t>2</w:t>
            </w:r>
          </w:p>
          <w:p w:rsidR="00750C00" w:rsidRDefault="00750C00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50C00" w:rsidRDefault="00750C00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50C00" w:rsidRDefault="00750C00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50C00" w:rsidRDefault="00750C00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50C00" w:rsidRDefault="00750C00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12:00～13:00</w:t>
            </w:r>
          </w:p>
          <w:p w:rsidR="00750C00" w:rsidRDefault="00750C00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午餐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00" w:rsidRDefault="00750C00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13:00～17:30</w:t>
            </w:r>
          </w:p>
          <w:p w:rsidR="00750C00" w:rsidRDefault="00750C00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50C00" w:rsidRDefault="00750C00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50C00" w:rsidRDefault="00750C00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50C00" w:rsidRDefault="00750C00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50C00" w:rsidRDefault="00750C00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00" w:rsidRDefault="00750C00" w:rsidP="004003A9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  <w:r w:rsidR="00130CD5">
              <w:rPr>
                <w:rFonts w:ascii="宋体" w:hAnsi="宋体" w:cs="Arial" w:hint="eastAsia"/>
                <w:b/>
                <w:sz w:val="21"/>
                <w:szCs w:val="21"/>
              </w:rPr>
              <w:t>（含财务）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00" w:rsidRDefault="00750C00" w:rsidP="004003A9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内部审核、10.2不合格和纠正措施， </w:t>
            </w:r>
          </w:p>
          <w:p w:rsidR="00750C00" w:rsidRDefault="00750C00" w:rsidP="004003A9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OMS: 5.3组织的岗位、职责和权限、6.2.1职业健康安全目标、6.2.2实现职业健康安全目标措施的策划7.2能力、7.3意识、7.5.1形成文件的信息总则、7.5.2形成文件的信息的创建和更新、7.5.3形成文件的信息的控制、9.2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0F472D" w:rsidRDefault="000F472D" w:rsidP="004003A9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OMS:6.1.2危险源的辨识与评价、6.1.3合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性评价）、8.2应急准备和响应,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00" w:rsidRDefault="00750C00" w:rsidP="00605933">
            <w:pPr>
              <w:spacing w:line="240" w:lineRule="exact"/>
              <w:ind w:firstLineChars="100" w:firstLine="211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 </w:t>
            </w:r>
            <w:r w:rsidR="00605933">
              <w:rPr>
                <w:rFonts w:ascii="宋体" w:hAnsi="宋体" w:cs="Arial" w:hint="eastAsia"/>
                <w:b/>
                <w:sz w:val="21"/>
                <w:szCs w:val="21"/>
              </w:rPr>
              <w:t>A</w:t>
            </w:r>
          </w:p>
        </w:tc>
      </w:tr>
      <w:tr w:rsidR="00750C00" w:rsidTr="004003A9">
        <w:trPr>
          <w:trHeight w:val="28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0C00" w:rsidRDefault="00750C00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</w:t>
            </w:r>
            <w:r w:rsidR="00BD5C20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.13</w:t>
            </w:r>
          </w:p>
          <w:p w:rsidR="00750C00" w:rsidRDefault="00750C00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50C00" w:rsidRDefault="00750C00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50C00" w:rsidRDefault="00750C00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50C00" w:rsidRDefault="00750C00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50C00" w:rsidRDefault="00750C00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12:00-13:00午餐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C00" w:rsidRDefault="00BD5C20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750C00">
              <w:rPr>
                <w:rFonts w:ascii="宋体" w:hAnsi="宋体" w:cs="Arial" w:hint="eastAsia"/>
                <w:sz w:val="21"/>
                <w:szCs w:val="21"/>
              </w:rPr>
              <w:t>:00～12:00</w:t>
            </w:r>
          </w:p>
          <w:p w:rsidR="00750C00" w:rsidRDefault="00750C00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</w:t>
            </w:r>
            <w:r w:rsidR="00BD5C20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750C00" w:rsidRDefault="00750C00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50C00" w:rsidRDefault="00750C00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00" w:rsidRDefault="00750C00" w:rsidP="004003A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生产技术部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00" w:rsidRDefault="00750C00" w:rsidP="004003A9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7.1.3基础设施、7.1.4过程运行环境、8.1运行策划和控制、8.3产品和服务的设计和开发不适用确认、8.5.1生产和服务提供的控制、8.5.2产品标识和可追朔性、8.5.4产品防护、8.5.6生产和服务提供的更改控制，</w:t>
            </w:r>
          </w:p>
          <w:p w:rsidR="00750C00" w:rsidRDefault="00750C00" w:rsidP="004003A9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OMS: 5.3组织的岗位、职责和权限、6.2职业健康安全目标、6.1.2危险源辨识与评价、8.1运行策划和控制、8.2应急准备和响应，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00" w:rsidRDefault="00750C00" w:rsidP="004003A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750C00" w:rsidTr="00EF153D">
        <w:trPr>
          <w:trHeight w:val="26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00" w:rsidRDefault="00750C00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</w:t>
            </w:r>
            <w:r w:rsidR="00DC0233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.1</w:t>
            </w:r>
            <w:r w:rsidR="00DC0233">
              <w:rPr>
                <w:rFonts w:ascii="宋体" w:hAnsi="宋体" w:cs="Arial" w:hint="eastAsia"/>
                <w:sz w:val="21"/>
                <w:szCs w:val="21"/>
              </w:rPr>
              <w:t>4</w:t>
            </w:r>
          </w:p>
          <w:p w:rsidR="00750C00" w:rsidRDefault="00750C00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50C00" w:rsidRDefault="00750C00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50C00" w:rsidRDefault="00750C00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00" w:rsidRDefault="00750C00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50C00" w:rsidRDefault="00750C00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</w:t>
            </w:r>
            <w:r w:rsidR="00DC0233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750C00" w:rsidRDefault="00750C00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00" w:rsidRDefault="00750C00" w:rsidP="004003A9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750C00" w:rsidRDefault="00750C00" w:rsidP="004003A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00" w:rsidRDefault="00750C00" w:rsidP="004003A9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8.1运行策划和控制、8.4外部提供过程、产品和服务的控制、8.2产品和服务的要求、8.5.1销售和服务提供的控制、8.5.3顾客或外部供方的财产、9.1.2顾客满意、8.5.5交付后的活动，</w:t>
            </w:r>
          </w:p>
          <w:p w:rsidR="00750C00" w:rsidRDefault="00750C00" w:rsidP="004003A9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OMS: 5.3组织的岗位、职责和权限、6.2职业健康安全目标、6.1.2危险源辨识与评价、8.1运行策划和控制、8.2应急准备和响应，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00" w:rsidRDefault="00750C00" w:rsidP="004003A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750C00" w:rsidTr="004003A9">
        <w:trPr>
          <w:trHeight w:val="2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00" w:rsidRDefault="00750C00" w:rsidP="00DC023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2020.</w:t>
            </w:r>
            <w:r w:rsidR="00DC0233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.1</w:t>
            </w:r>
            <w:r w:rsidR="00DC0233">
              <w:rPr>
                <w:rFonts w:ascii="宋体" w:hAnsi="宋体" w:cs="Arial" w:hint="eastAsia"/>
                <w:sz w:val="21"/>
                <w:szCs w:val="21"/>
              </w:rPr>
              <w:t>4</w:t>
            </w:r>
          </w:p>
          <w:p w:rsidR="00DC0233" w:rsidRDefault="00DC0233" w:rsidP="00DC023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50C00" w:rsidRDefault="00750C00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50C00" w:rsidRDefault="00750C00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12:00-13:00午餐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00" w:rsidRDefault="00750C00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</w:t>
            </w:r>
            <w:r w:rsidR="00DC0233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DC0233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750C00" w:rsidRDefault="00750C00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50C00" w:rsidRDefault="00750C00" w:rsidP="004003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00" w:rsidRDefault="00750C00" w:rsidP="004003A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00" w:rsidRDefault="00750C00" w:rsidP="004003A9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QMS:5.3组织的岗位、职责和权限、6.2质量目标、7.1.5监视和测量资源、8.6产品和服务的放行、8.7不合格输出的控制，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</w:p>
          <w:p w:rsidR="00750C00" w:rsidRDefault="00750C00" w:rsidP="004003A9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OMS: 5.3组织的岗位、职责和权限、6.2职业健康安全目标、6.1.2危险源辨识与评价、8.1运行策划和控制、8.2应急准备和响应，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00" w:rsidRDefault="00605933" w:rsidP="004003A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750C00" w:rsidTr="004003A9">
        <w:trPr>
          <w:trHeight w:val="1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00" w:rsidRDefault="00750C00" w:rsidP="00DC023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</w:t>
            </w:r>
            <w:r w:rsidR="00DC0233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.1</w:t>
            </w:r>
            <w:r w:rsidR="00DC0233">
              <w:rPr>
                <w:rFonts w:ascii="宋体" w:hAnsi="宋体" w:cs="Arial" w:hint="eastAsia"/>
                <w:sz w:val="21"/>
                <w:szCs w:val="21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00" w:rsidRDefault="00750C00" w:rsidP="004003A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BB2CEF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BB2CEF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  <w:p w:rsidR="00750C00" w:rsidRDefault="00750C00" w:rsidP="00BB2CE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BB2CEF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 w:rsidR="00BB2CEF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00" w:rsidRDefault="00750C00" w:rsidP="004003A9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补充及跟踪审核：必要部门、必要条款；审核组与受审核方领导层沟通；</w:t>
            </w:r>
          </w:p>
          <w:p w:rsidR="00750C00" w:rsidRDefault="00750C00" w:rsidP="00750C00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末次会：综合评价QMS\OHSMS管理体系运行总体情况及改进要求，宣告审核发现及审核结论。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00" w:rsidRDefault="00750C00" w:rsidP="0060593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</w:tbl>
    <w:p w:rsidR="00750C00" w:rsidRDefault="00750C00" w:rsidP="00750C00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750C00" w:rsidRDefault="00750C00" w:rsidP="00750C00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750C00" w:rsidRDefault="00750C00" w:rsidP="00750C00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750C00" w:rsidRDefault="00750C00" w:rsidP="00750C00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750C00" w:rsidRDefault="00750C00" w:rsidP="00750C00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750C00" w:rsidRDefault="00750C00" w:rsidP="00750C00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750C00" w:rsidRDefault="00750C00" w:rsidP="00750C00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OHSMS：4.1、4.2、4.3、4.4、5.2、5.3、5.4、6.1、6.2、8.1、8.2、9.1、9.2、9.3、10.2、10.3   </w:t>
      </w:r>
    </w:p>
    <w:p w:rsidR="00750C00" w:rsidRDefault="00750C00" w:rsidP="00750C00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p w:rsidR="00750C00" w:rsidRDefault="00750C00" w:rsidP="00750C00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3F02C9" w:rsidRPr="00750C00" w:rsidRDefault="003F02C9" w:rsidP="003F02C9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4D3F71" w:rsidRDefault="004D3F71" w:rsidP="003F02C9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sectPr w:rsidR="004D3F71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AB6" w:rsidRDefault="008E4AB6">
      <w:r>
        <w:separator/>
      </w:r>
    </w:p>
  </w:endnote>
  <w:endnote w:type="continuationSeparator" w:id="0">
    <w:p w:rsidR="008E4AB6" w:rsidRDefault="008E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AB6" w:rsidRDefault="008E4AB6">
      <w:r>
        <w:separator/>
      </w:r>
    </w:p>
  </w:footnote>
  <w:footnote w:type="continuationSeparator" w:id="0">
    <w:p w:rsidR="008E4AB6" w:rsidRDefault="008E4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8E4AB6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DD337D" w:rsidP="003F02C9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D337D">
      <w:rPr>
        <w:noProof/>
      </w:rPr>
      <w:drawing>
        <wp:anchor distT="0" distB="0" distL="114300" distR="114300" simplePos="0" relativeHeight="251660288" behindDoc="1" locked="0" layoutInCell="1" allowOverlap="1" wp14:anchorId="67D24D4F" wp14:editId="09ECCE42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D337D" w:rsidRPr="00390345">
      <w:rPr>
        <w:rStyle w:val="CharChar1"/>
        <w:rFonts w:hint="default"/>
      </w:rPr>
      <w:t>北京国标联合认证有限公司</w:t>
    </w:r>
    <w:r w:rsidR="00DD337D" w:rsidRPr="00390345">
      <w:rPr>
        <w:rStyle w:val="CharChar1"/>
        <w:rFonts w:hint="default"/>
      </w:rPr>
      <w:tab/>
    </w:r>
    <w:r w:rsidR="00DD337D" w:rsidRPr="00390345">
      <w:rPr>
        <w:rStyle w:val="CharChar1"/>
        <w:rFonts w:hint="default"/>
      </w:rPr>
      <w:tab/>
    </w:r>
  </w:p>
  <w:p w:rsidR="00BD72F2" w:rsidRPr="00BD72F2" w:rsidRDefault="00DD337D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8E4AB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123E"/>
    <w:rsid w:val="00014027"/>
    <w:rsid w:val="000F472D"/>
    <w:rsid w:val="00130CD5"/>
    <w:rsid w:val="001C0AF5"/>
    <w:rsid w:val="002345F2"/>
    <w:rsid w:val="003F02C9"/>
    <w:rsid w:val="004D3F71"/>
    <w:rsid w:val="00505CD8"/>
    <w:rsid w:val="005309AF"/>
    <w:rsid w:val="00605933"/>
    <w:rsid w:val="00614D78"/>
    <w:rsid w:val="00750C00"/>
    <w:rsid w:val="008E4AB6"/>
    <w:rsid w:val="00BB2CEF"/>
    <w:rsid w:val="00BD5C20"/>
    <w:rsid w:val="00C12939"/>
    <w:rsid w:val="00DC0233"/>
    <w:rsid w:val="00DD337D"/>
    <w:rsid w:val="00EF123E"/>
    <w:rsid w:val="00EF1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478</Words>
  <Characters>2731</Characters>
  <Application>Microsoft Office Word</Application>
  <DocSecurity>0</DocSecurity>
  <Lines>22</Lines>
  <Paragraphs>6</Paragraphs>
  <ScaleCrop>false</ScaleCrop>
  <Company>微软中国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63</cp:revision>
  <cp:lastPrinted>2020-09-24T14:09:00Z</cp:lastPrinted>
  <dcterms:created xsi:type="dcterms:W3CDTF">2015-06-17T14:31:00Z</dcterms:created>
  <dcterms:modified xsi:type="dcterms:W3CDTF">2020-09-24T14:33:00Z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