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银鑫建筑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EC：2023-N1QMS-2267598】，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