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北京同得发餐饮管理有限公司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0231-2022-QEOFH-2024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2024年03月29日 上午至2024年03月31日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北京同得发餐饮管理有限公司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